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0A26" w14:textId="77777777" w:rsidR="0058572E" w:rsidRPr="00F95C76" w:rsidRDefault="008609E4" w:rsidP="00047386">
      <w:pPr>
        <w:spacing w:after="120" w:line="276" w:lineRule="auto"/>
        <w:jc w:val="center"/>
        <w:rPr>
          <w:b/>
          <w:sz w:val="24"/>
          <w:szCs w:val="24"/>
        </w:rPr>
      </w:pPr>
      <w:r w:rsidRPr="00F95C76">
        <w:rPr>
          <w:b/>
          <w:sz w:val="24"/>
          <w:szCs w:val="24"/>
        </w:rPr>
        <w:t>MAPA DE RISCO</w:t>
      </w:r>
    </w:p>
    <w:p w14:paraId="3A0B2447" w14:textId="77777777" w:rsidR="00C20914" w:rsidRPr="005F58D3" w:rsidRDefault="0058572E" w:rsidP="00047386">
      <w:pPr>
        <w:spacing w:after="120" w:line="276" w:lineRule="auto"/>
        <w:jc w:val="center"/>
        <w:rPr>
          <w:b/>
          <w:szCs w:val="24"/>
        </w:rPr>
      </w:pPr>
      <w:r w:rsidRPr="005F58D3">
        <w:rPr>
          <w:b/>
          <w:szCs w:val="24"/>
        </w:rPr>
        <w:t xml:space="preserve">(Em consonância com a </w:t>
      </w:r>
      <w:hyperlink r:id="rId8" w:history="1">
        <w:r w:rsidRPr="00B80182">
          <w:rPr>
            <w:rStyle w:val="Hyperlink"/>
            <w:b/>
            <w:szCs w:val="24"/>
          </w:rPr>
          <w:t>IN 05/2017 MP</w:t>
        </w:r>
      </w:hyperlink>
      <w:r w:rsidR="003264A8" w:rsidRPr="005F58D3">
        <w:rPr>
          <w:b/>
          <w:szCs w:val="24"/>
        </w:rPr>
        <w:t xml:space="preserve"> – Anexo I</w:t>
      </w:r>
      <w:r w:rsidR="008609E4" w:rsidRPr="005F58D3">
        <w:rPr>
          <w:b/>
          <w:szCs w:val="24"/>
        </w:rPr>
        <w:t>V</w:t>
      </w:r>
      <w:r w:rsidRPr="005F58D3">
        <w:rPr>
          <w:b/>
          <w:szCs w:val="24"/>
        </w:rPr>
        <w:t>)</w:t>
      </w:r>
    </w:p>
    <w:p w14:paraId="6D757438" w14:textId="77777777" w:rsidR="00667AE8" w:rsidRDefault="00667AE8" w:rsidP="00B3377E">
      <w:pPr>
        <w:spacing w:after="240" w:line="276" w:lineRule="auto"/>
        <w:jc w:val="both"/>
        <w:rPr>
          <w:color w:val="000000"/>
          <w:sz w:val="24"/>
          <w:szCs w:val="24"/>
        </w:rPr>
        <w:sectPr w:rsidR="00667AE8" w:rsidSect="00A03724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5" w:h="16837" w:code="9"/>
          <w:pgMar w:top="1418" w:right="1134" w:bottom="1134" w:left="1418" w:header="720" w:footer="720" w:gutter="0"/>
          <w:cols w:space="720"/>
          <w:formProt w:val="0"/>
          <w:docGrid w:linePitch="360"/>
        </w:sectPr>
      </w:pPr>
    </w:p>
    <w:p w14:paraId="7B644AC3" w14:textId="3696A9DB" w:rsidR="00A91DCE" w:rsidRPr="00EF496A" w:rsidRDefault="00555737" w:rsidP="004C029E">
      <w:pPr>
        <w:shd w:val="clear" w:color="auto" w:fill="BFBFBF"/>
        <w:spacing w:before="240" w:after="120"/>
        <w:jc w:val="center"/>
        <w:rPr>
          <w:b/>
          <w:bCs/>
          <w:iCs/>
          <w:color w:val="000000"/>
          <w:sz w:val="22"/>
          <w:szCs w:val="22"/>
        </w:rPr>
      </w:pPr>
      <w:r w:rsidRPr="00EF496A">
        <w:rPr>
          <w:b/>
          <w:bCs/>
          <w:iCs/>
          <w:color w:val="000000"/>
          <w:sz w:val="22"/>
          <w:szCs w:val="22"/>
        </w:rPr>
        <w:t>FASE DE ANÁLISE</w:t>
      </w:r>
    </w:p>
    <w:p w14:paraId="5B414E3C" w14:textId="3F6B31AB" w:rsidR="002C0D44" w:rsidRPr="00EF496A" w:rsidRDefault="002C0D44" w:rsidP="00B41F62">
      <w:pPr>
        <w:pStyle w:val="itemnivel2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>O presente Mapa de Riscos sucede a elaboração dos Estudos Preliminares, conforme determinado pelo inciso I, § 1º, artigo 26 da Instrução Normativa nº 05, de 26 de maio de 2017.</w:t>
      </w:r>
    </w:p>
    <w:p w14:paraId="73633966" w14:textId="744E54EE" w:rsidR="002C0D44" w:rsidRPr="00EF496A" w:rsidRDefault="002C0D44" w:rsidP="00B41F62">
      <w:pPr>
        <w:pStyle w:val="itemnivel2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>O presente modelo foi adotado por ser considerado de mais fácil compreensão e mais didático, permitindo pontuar não apenas a prevenção aos riscos como também as causas que levam às ocorrências.</w:t>
      </w:r>
    </w:p>
    <w:p w14:paraId="409DE395" w14:textId="44FE7184" w:rsidR="002C0D44" w:rsidRPr="00EF496A" w:rsidRDefault="002C0D44" w:rsidP="00B41F62">
      <w:pPr>
        <w:pStyle w:val="itemnivel2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 xml:space="preserve">O atual mapa de análise de riscos substitui a versão </w:t>
      </w:r>
      <w:r w:rsidR="00A43D7B" w:rsidRPr="00EF496A">
        <w:rPr>
          <w:color w:val="000000"/>
          <w:sz w:val="22"/>
          <w:szCs w:val="22"/>
        </w:rPr>
        <w:t>v.01/2020</w:t>
      </w:r>
      <w:r w:rsidRPr="00EF496A">
        <w:rPr>
          <w:color w:val="000000"/>
          <w:sz w:val="22"/>
          <w:szCs w:val="22"/>
        </w:rPr>
        <w:t>.</w:t>
      </w:r>
    </w:p>
    <w:p w14:paraId="0ABD88AF" w14:textId="1F4AB417" w:rsidR="00A43D7B" w:rsidRPr="00EF496A" w:rsidRDefault="00A43D7B" w:rsidP="00A43D7B">
      <w:pPr>
        <w:shd w:val="clear" w:color="auto" w:fill="BFBFBF"/>
        <w:spacing w:before="240" w:after="120"/>
        <w:jc w:val="center"/>
        <w:rPr>
          <w:b/>
          <w:bCs/>
          <w:iCs/>
          <w:color w:val="000000"/>
          <w:sz w:val="22"/>
          <w:szCs w:val="22"/>
        </w:rPr>
      </w:pPr>
      <w:r w:rsidRPr="00EF496A">
        <w:rPr>
          <w:b/>
          <w:bCs/>
          <w:iCs/>
          <w:color w:val="000000"/>
          <w:sz w:val="22"/>
          <w:szCs w:val="22"/>
        </w:rPr>
        <w:t>CONSIDERAÇÕES GERAIS</w:t>
      </w:r>
    </w:p>
    <w:p w14:paraId="1CE99F11" w14:textId="77777777" w:rsidR="00A43D7B" w:rsidRPr="00EF496A" w:rsidRDefault="00A43D7B" w:rsidP="00B41F62">
      <w:pPr>
        <w:pStyle w:val="itemnivel2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>A Análise de Riscos permite identificar os riscos que possam comprometer o sucesso da contratação e da gestão contratual e os riscos de não se alcançar os resultados que atendam às necessidades da CONTRATANTE.</w:t>
      </w:r>
    </w:p>
    <w:p w14:paraId="49881C80" w14:textId="77777777" w:rsidR="00A43D7B" w:rsidRPr="00EF496A" w:rsidRDefault="00A43D7B" w:rsidP="00B41F62">
      <w:pPr>
        <w:pStyle w:val="itemnivel2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>Saliente-se que os riscos identificados no projeto devem ser avaliados sempre que necessário durante a vigência contratual, pelos fiscais do contrato, que oficializará o gestor do contrato e a CONTRATADA para que sejam tomadas as medidas cabíveis.</w:t>
      </w:r>
    </w:p>
    <w:p w14:paraId="05BA45BA" w14:textId="27A65FB7" w:rsidR="00A43D7B" w:rsidRPr="00EF496A" w:rsidRDefault="00A43D7B" w:rsidP="00B41F62">
      <w:pPr>
        <w:pStyle w:val="itemnivel2"/>
        <w:spacing w:before="120" w:beforeAutospacing="0" w:after="12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496A">
        <w:rPr>
          <w:color w:val="000000"/>
          <w:sz w:val="22"/>
          <w:szCs w:val="22"/>
        </w:rPr>
        <w:t>Não há normativo institucional orientador da presente análise com a política de gestão de riscos corporativos da Agência, com vistas a alinhar este documento com as melhores práticas de gestão de riscos. Em consequência, buscou-se, por meio da experiência diária, pesquisa na internet, leitura de artigos diversos e das orientações da Instrução Normativa nº 05/2017, condensar e elencar os riscos abaixo expostos.</w:t>
      </w:r>
    </w:p>
    <w:p w14:paraId="5D9179D4" w14:textId="0D518EB8" w:rsidR="00A43D7B" w:rsidRPr="00EF496A" w:rsidRDefault="00A43D7B" w:rsidP="00A43D7B">
      <w:pPr>
        <w:shd w:val="clear" w:color="auto" w:fill="BFBFBF"/>
        <w:spacing w:before="240" w:after="120"/>
        <w:jc w:val="center"/>
        <w:rPr>
          <w:b/>
          <w:bCs/>
          <w:iCs/>
          <w:color w:val="000000"/>
          <w:sz w:val="22"/>
          <w:szCs w:val="22"/>
        </w:rPr>
      </w:pPr>
      <w:r w:rsidRPr="00EF496A">
        <w:rPr>
          <w:b/>
          <w:bCs/>
          <w:iCs/>
          <w:color w:val="000000"/>
          <w:sz w:val="22"/>
          <w:szCs w:val="22"/>
        </w:rPr>
        <w:t>MAPA DE RISCO</w:t>
      </w:r>
    </w:p>
    <w:p w14:paraId="08B8B781" w14:textId="6E4D533A" w:rsidR="00555737" w:rsidRPr="00EF496A" w:rsidRDefault="00555737" w:rsidP="00A61270">
      <w:pPr>
        <w:spacing w:after="120"/>
        <w:rPr>
          <w:iCs/>
          <w:color w:val="000000"/>
          <w:sz w:val="22"/>
          <w:szCs w:val="22"/>
        </w:rPr>
      </w:pPr>
      <w:proofErr w:type="gramStart"/>
      <w:r w:rsidRPr="00EF496A">
        <w:rPr>
          <w:iCs/>
          <w:color w:val="000000"/>
          <w:sz w:val="22"/>
          <w:szCs w:val="22"/>
        </w:rPr>
        <w:t xml:space="preserve">(  </w:t>
      </w:r>
      <w:proofErr w:type="gramEnd"/>
      <w:r w:rsidRPr="00EF496A">
        <w:rPr>
          <w:iCs/>
          <w:color w:val="000000"/>
          <w:sz w:val="22"/>
          <w:szCs w:val="22"/>
        </w:rPr>
        <w:t xml:space="preserve"> ) Planejamento da Contratação e Seleção do Fornecedor</w:t>
      </w:r>
      <w:r w:rsidR="00B41F62" w:rsidRPr="00EF496A">
        <w:rPr>
          <w:rStyle w:val="Refdenotaderodap"/>
          <w:iCs/>
          <w:color w:val="000000"/>
          <w:sz w:val="22"/>
          <w:szCs w:val="22"/>
        </w:rPr>
        <w:footnoteReference w:id="1"/>
      </w:r>
    </w:p>
    <w:p w14:paraId="0AC122C4" w14:textId="49ECD04F" w:rsidR="00555737" w:rsidRPr="00EF496A" w:rsidRDefault="00555737" w:rsidP="00B41F62">
      <w:pPr>
        <w:spacing w:before="240" w:after="240"/>
        <w:rPr>
          <w:iCs/>
          <w:color w:val="000000"/>
          <w:sz w:val="22"/>
          <w:szCs w:val="22"/>
        </w:rPr>
      </w:pPr>
      <w:proofErr w:type="gramStart"/>
      <w:r w:rsidRPr="00EF496A">
        <w:rPr>
          <w:iCs/>
          <w:color w:val="000000"/>
          <w:sz w:val="22"/>
          <w:szCs w:val="22"/>
        </w:rPr>
        <w:t xml:space="preserve">(  </w:t>
      </w:r>
      <w:proofErr w:type="gramEnd"/>
      <w:r w:rsidRPr="00EF496A">
        <w:rPr>
          <w:iCs/>
          <w:color w:val="000000"/>
          <w:sz w:val="22"/>
          <w:szCs w:val="22"/>
        </w:rPr>
        <w:t xml:space="preserve"> ) Gestão do Contrato</w:t>
      </w:r>
      <w:r w:rsidR="00B41F62" w:rsidRPr="00EF496A">
        <w:rPr>
          <w:rStyle w:val="Refdenotaderodap"/>
          <w:iCs/>
          <w:color w:val="000000"/>
          <w:sz w:val="22"/>
          <w:szCs w:val="22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4358"/>
      </w:tblGrid>
      <w:tr w:rsidR="00996C51" w:rsidRPr="00EF496A" w14:paraId="5D08B247" w14:textId="77777777" w:rsidTr="004C029E">
        <w:trPr>
          <w:trHeight w:val="469"/>
        </w:trPr>
        <w:tc>
          <w:tcPr>
            <w:tcW w:w="9569" w:type="dxa"/>
            <w:gridSpan w:val="4"/>
            <w:shd w:val="clear" w:color="auto" w:fill="7F7F7F"/>
          </w:tcPr>
          <w:p w14:paraId="73FA1BC8" w14:textId="0699A634" w:rsidR="00996C51" w:rsidRPr="00EF496A" w:rsidRDefault="00996C51" w:rsidP="004C029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F496A">
              <w:rPr>
                <w:b/>
                <w:bCs/>
                <w:sz w:val="22"/>
                <w:szCs w:val="22"/>
              </w:rPr>
              <w:t>RISCO 01</w:t>
            </w:r>
            <w:r w:rsidR="00B41F62" w:rsidRPr="00EF496A">
              <w:rPr>
                <w:b/>
                <w:bCs/>
                <w:sz w:val="22"/>
                <w:szCs w:val="22"/>
              </w:rPr>
              <w:t xml:space="preserve"> – (colocar o nome do risco)</w:t>
            </w:r>
            <w:r w:rsidR="00EF496A" w:rsidRPr="00EF496A">
              <w:rPr>
                <w:rStyle w:val="Refdenotaderodap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4C029E" w:rsidRPr="00EF496A" w14:paraId="3DABCEA6" w14:textId="77777777" w:rsidTr="004C029E">
        <w:trPr>
          <w:trHeight w:val="469"/>
        </w:trPr>
        <w:tc>
          <w:tcPr>
            <w:tcW w:w="2660" w:type="dxa"/>
            <w:gridSpan w:val="2"/>
            <w:shd w:val="clear" w:color="auto" w:fill="A6A6A6"/>
          </w:tcPr>
          <w:p w14:paraId="4C33D458" w14:textId="66E10759" w:rsidR="00A61270" w:rsidRPr="00EF496A" w:rsidRDefault="00A61270" w:rsidP="004C029E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Probabilidade:</w:t>
            </w:r>
          </w:p>
        </w:tc>
        <w:tc>
          <w:tcPr>
            <w:tcW w:w="6909" w:type="dxa"/>
            <w:gridSpan w:val="2"/>
            <w:shd w:val="clear" w:color="auto" w:fill="auto"/>
          </w:tcPr>
          <w:p w14:paraId="29A1C268" w14:textId="09A64F10" w:rsidR="00A61270" w:rsidRPr="00EF496A" w:rsidRDefault="00A61270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EF496A">
              <w:rPr>
                <w:sz w:val="22"/>
                <w:szCs w:val="22"/>
              </w:rPr>
              <w:t>(  )</w:t>
            </w:r>
            <w:proofErr w:type="gramEnd"/>
            <w:r w:rsidRPr="00EF496A">
              <w:rPr>
                <w:sz w:val="22"/>
                <w:szCs w:val="22"/>
              </w:rPr>
              <w:t xml:space="preserve"> Baixa                   (  ) Média                    (  ) Alta</w:t>
            </w:r>
          </w:p>
        </w:tc>
      </w:tr>
      <w:tr w:rsidR="004C029E" w:rsidRPr="00EF496A" w14:paraId="3DDE3CAB" w14:textId="77777777" w:rsidTr="004C029E">
        <w:trPr>
          <w:trHeight w:val="393"/>
        </w:trPr>
        <w:tc>
          <w:tcPr>
            <w:tcW w:w="2660" w:type="dxa"/>
            <w:gridSpan w:val="2"/>
            <w:shd w:val="clear" w:color="auto" w:fill="A6A6A6"/>
          </w:tcPr>
          <w:p w14:paraId="141A0C30" w14:textId="286E4C1D" w:rsidR="00A61270" w:rsidRPr="00EF496A" w:rsidRDefault="00A61270" w:rsidP="004C029E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Impacto:</w:t>
            </w:r>
          </w:p>
        </w:tc>
        <w:tc>
          <w:tcPr>
            <w:tcW w:w="6909" w:type="dxa"/>
            <w:gridSpan w:val="2"/>
            <w:shd w:val="clear" w:color="auto" w:fill="auto"/>
          </w:tcPr>
          <w:p w14:paraId="37C93AB6" w14:textId="7B6606A6" w:rsidR="00A61270" w:rsidRPr="00EF496A" w:rsidRDefault="00A61270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EF496A">
              <w:rPr>
                <w:sz w:val="22"/>
                <w:szCs w:val="22"/>
              </w:rPr>
              <w:t>(  )</w:t>
            </w:r>
            <w:proofErr w:type="gramEnd"/>
            <w:r w:rsidRPr="00EF496A">
              <w:rPr>
                <w:sz w:val="22"/>
                <w:szCs w:val="22"/>
              </w:rPr>
              <w:t xml:space="preserve"> Baixa                   (  ) Média                    (  ) Alta</w:t>
            </w:r>
          </w:p>
        </w:tc>
      </w:tr>
      <w:tr w:rsidR="004C029E" w:rsidRPr="00EF496A" w14:paraId="352BF260" w14:textId="77777777" w:rsidTr="004C029E">
        <w:tc>
          <w:tcPr>
            <w:tcW w:w="534" w:type="dxa"/>
            <w:shd w:val="clear" w:color="auto" w:fill="A6A6A6"/>
          </w:tcPr>
          <w:p w14:paraId="0DD14FDA" w14:textId="0FDE1A0D" w:rsidR="00A61270" w:rsidRPr="00EF496A" w:rsidRDefault="00A61270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9035" w:type="dxa"/>
            <w:gridSpan w:val="3"/>
            <w:shd w:val="clear" w:color="auto" w:fill="A6A6A6"/>
          </w:tcPr>
          <w:p w14:paraId="2EBD7486" w14:textId="698F68EC" w:rsidR="00A61270" w:rsidRPr="00EF496A" w:rsidRDefault="00A61270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Dano</w:t>
            </w:r>
          </w:p>
        </w:tc>
      </w:tr>
      <w:tr w:rsidR="004C029E" w:rsidRPr="00EF496A" w14:paraId="04C49BFD" w14:textId="77777777" w:rsidTr="004C029E">
        <w:tc>
          <w:tcPr>
            <w:tcW w:w="534" w:type="dxa"/>
            <w:shd w:val="clear" w:color="auto" w:fill="A6A6A6"/>
          </w:tcPr>
          <w:p w14:paraId="11CA352E" w14:textId="482BC47F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1</w:t>
            </w:r>
            <w:r w:rsidR="00EF496A" w:rsidRPr="00EF496A">
              <w:rPr>
                <w:rStyle w:val="Refdenotaderodap"/>
                <w:iCs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9035" w:type="dxa"/>
            <w:gridSpan w:val="3"/>
            <w:shd w:val="clear" w:color="auto" w:fill="auto"/>
          </w:tcPr>
          <w:p w14:paraId="26397184" w14:textId="77777777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E4559" w:rsidRPr="00EF496A" w14:paraId="763ECE85" w14:textId="77777777" w:rsidTr="004C029E">
        <w:tc>
          <w:tcPr>
            <w:tcW w:w="534" w:type="dxa"/>
            <w:shd w:val="clear" w:color="auto" w:fill="A6A6A6"/>
          </w:tcPr>
          <w:p w14:paraId="198C0985" w14:textId="0A201672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9035" w:type="dxa"/>
            <w:gridSpan w:val="3"/>
            <w:shd w:val="clear" w:color="auto" w:fill="auto"/>
          </w:tcPr>
          <w:p w14:paraId="2C55E4FF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4C029E" w:rsidRPr="00EF496A" w14:paraId="6E6785CF" w14:textId="77777777" w:rsidTr="004C029E">
        <w:tc>
          <w:tcPr>
            <w:tcW w:w="534" w:type="dxa"/>
            <w:shd w:val="clear" w:color="auto" w:fill="A6A6A6"/>
          </w:tcPr>
          <w:p w14:paraId="05A0F3E2" w14:textId="5E390289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4677" w:type="dxa"/>
            <w:gridSpan w:val="2"/>
            <w:shd w:val="clear" w:color="auto" w:fill="A6A6A6"/>
          </w:tcPr>
          <w:p w14:paraId="13EDCF7B" w14:textId="4E54BA9F" w:rsidR="00A03724" w:rsidRPr="00EF496A" w:rsidRDefault="00A03724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Ação Preventiva</w:t>
            </w:r>
            <w:r w:rsidR="000377A7" w:rsidRPr="00EF496A">
              <w:rPr>
                <w:rStyle w:val="Refdenotaderodap"/>
                <w:sz w:val="22"/>
                <w:szCs w:val="22"/>
              </w:rPr>
              <w:footnoteReference w:id="5"/>
            </w:r>
          </w:p>
        </w:tc>
        <w:tc>
          <w:tcPr>
            <w:tcW w:w="4358" w:type="dxa"/>
            <w:shd w:val="clear" w:color="auto" w:fill="A6A6A6"/>
          </w:tcPr>
          <w:p w14:paraId="70119AAB" w14:textId="41CCBEC0" w:rsidR="00A03724" w:rsidRPr="00EF496A" w:rsidRDefault="00A03724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Responsável</w:t>
            </w:r>
          </w:p>
        </w:tc>
      </w:tr>
      <w:tr w:rsidR="004C029E" w:rsidRPr="00EF496A" w14:paraId="45FC14BA" w14:textId="77777777" w:rsidTr="004C029E">
        <w:tc>
          <w:tcPr>
            <w:tcW w:w="534" w:type="dxa"/>
            <w:shd w:val="clear" w:color="auto" w:fill="A6A6A6"/>
          </w:tcPr>
          <w:p w14:paraId="1485416D" w14:textId="4C232AE5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0E9CA2C" w14:textId="06AA6B54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40277D3B" w14:textId="77777777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E4559" w:rsidRPr="00EF496A" w14:paraId="2BA32614" w14:textId="77777777" w:rsidTr="004C029E">
        <w:tc>
          <w:tcPr>
            <w:tcW w:w="534" w:type="dxa"/>
            <w:shd w:val="clear" w:color="auto" w:fill="A6A6A6"/>
          </w:tcPr>
          <w:p w14:paraId="1C0FE9EE" w14:textId="145118DA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98E026A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47FF63C4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4C029E" w:rsidRPr="00EF496A" w14:paraId="42FC8A6A" w14:textId="77777777" w:rsidTr="004C029E">
        <w:tc>
          <w:tcPr>
            <w:tcW w:w="534" w:type="dxa"/>
            <w:shd w:val="clear" w:color="auto" w:fill="A6A6A6"/>
          </w:tcPr>
          <w:p w14:paraId="72B40AAB" w14:textId="1EEF9AC0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4677" w:type="dxa"/>
            <w:gridSpan w:val="2"/>
            <w:shd w:val="clear" w:color="auto" w:fill="A6A6A6"/>
          </w:tcPr>
          <w:p w14:paraId="1D54E493" w14:textId="0D5A2CBC" w:rsidR="00A03724" w:rsidRPr="00EF496A" w:rsidRDefault="00A03724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Ação de Contingência</w:t>
            </w:r>
            <w:r w:rsidR="00EF496A" w:rsidRPr="00EF496A">
              <w:rPr>
                <w:rStyle w:val="Refdenotaderodap"/>
                <w:sz w:val="22"/>
                <w:szCs w:val="22"/>
              </w:rPr>
              <w:footnoteReference w:id="6"/>
            </w:r>
          </w:p>
        </w:tc>
        <w:tc>
          <w:tcPr>
            <w:tcW w:w="4358" w:type="dxa"/>
            <w:shd w:val="clear" w:color="auto" w:fill="A6A6A6"/>
          </w:tcPr>
          <w:p w14:paraId="2443400A" w14:textId="5210AA68" w:rsidR="00A03724" w:rsidRPr="00EF496A" w:rsidRDefault="00A03724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Responsável</w:t>
            </w:r>
          </w:p>
        </w:tc>
      </w:tr>
      <w:tr w:rsidR="004C029E" w:rsidRPr="00EF496A" w14:paraId="4F730B22" w14:textId="77777777" w:rsidTr="004C029E">
        <w:tc>
          <w:tcPr>
            <w:tcW w:w="534" w:type="dxa"/>
            <w:shd w:val="clear" w:color="auto" w:fill="A6A6A6"/>
          </w:tcPr>
          <w:p w14:paraId="1D387496" w14:textId="77892C7D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D058D17" w14:textId="77777777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30BCA0D6" w14:textId="77777777" w:rsidR="00A03724" w:rsidRPr="00EF496A" w:rsidRDefault="00A03724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E4559" w:rsidRPr="00EF496A" w14:paraId="2F07329C" w14:textId="77777777" w:rsidTr="004C029E">
        <w:tc>
          <w:tcPr>
            <w:tcW w:w="534" w:type="dxa"/>
            <w:shd w:val="clear" w:color="auto" w:fill="A6A6A6"/>
          </w:tcPr>
          <w:p w14:paraId="1381AC8A" w14:textId="7BAB245A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0C4E03A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4BDB16D1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3E78386" w14:textId="37ED1909" w:rsidR="00A61270" w:rsidRDefault="00A61270" w:rsidP="00A61270">
      <w:pPr>
        <w:spacing w:before="240" w:after="120"/>
        <w:rPr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4358"/>
      </w:tblGrid>
      <w:tr w:rsidR="004C029E" w:rsidRPr="00EF496A" w14:paraId="027CE158" w14:textId="77777777" w:rsidTr="004C029E">
        <w:trPr>
          <w:trHeight w:val="469"/>
        </w:trPr>
        <w:tc>
          <w:tcPr>
            <w:tcW w:w="9569" w:type="dxa"/>
            <w:gridSpan w:val="4"/>
            <w:shd w:val="clear" w:color="auto" w:fill="7F7F7F"/>
          </w:tcPr>
          <w:p w14:paraId="25F35126" w14:textId="1368EDCA" w:rsidR="00996C51" w:rsidRPr="00EF496A" w:rsidRDefault="00996C51" w:rsidP="004C029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EF496A">
              <w:rPr>
                <w:b/>
                <w:bCs/>
                <w:sz w:val="22"/>
                <w:szCs w:val="22"/>
              </w:rPr>
              <w:t>RISCO 0</w:t>
            </w:r>
            <w:r w:rsidR="00B3377E" w:rsidRPr="00EF496A">
              <w:rPr>
                <w:b/>
                <w:bCs/>
                <w:sz w:val="22"/>
                <w:szCs w:val="22"/>
              </w:rPr>
              <w:t>2</w:t>
            </w:r>
            <w:r w:rsidR="00B41F62" w:rsidRPr="00EF496A">
              <w:rPr>
                <w:b/>
                <w:bCs/>
                <w:sz w:val="22"/>
                <w:szCs w:val="22"/>
              </w:rPr>
              <w:t xml:space="preserve"> – (colocar o nome do risco)</w:t>
            </w:r>
          </w:p>
        </w:tc>
      </w:tr>
      <w:tr w:rsidR="004C029E" w:rsidRPr="00EF496A" w14:paraId="2F28A6C2" w14:textId="77777777" w:rsidTr="004C029E">
        <w:trPr>
          <w:trHeight w:val="469"/>
        </w:trPr>
        <w:tc>
          <w:tcPr>
            <w:tcW w:w="2660" w:type="dxa"/>
            <w:gridSpan w:val="2"/>
            <w:shd w:val="clear" w:color="auto" w:fill="A6A6A6"/>
          </w:tcPr>
          <w:p w14:paraId="0BDDABD6" w14:textId="77777777" w:rsidR="00996C51" w:rsidRPr="00EF496A" w:rsidRDefault="00996C51" w:rsidP="004C029E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Probabilidade:</w:t>
            </w:r>
          </w:p>
        </w:tc>
        <w:tc>
          <w:tcPr>
            <w:tcW w:w="6909" w:type="dxa"/>
            <w:gridSpan w:val="2"/>
            <w:shd w:val="clear" w:color="auto" w:fill="auto"/>
          </w:tcPr>
          <w:p w14:paraId="5215F36E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EF496A">
              <w:rPr>
                <w:sz w:val="22"/>
                <w:szCs w:val="22"/>
              </w:rPr>
              <w:t>(  )</w:t>
            </w:r>
            <w:proofErr w:type="gramEnd"/>
            <w:r w:rsidRPr="00EF496A">
              <w:rPr>
                <w:sz w:val="22"/>
                <w:szCs w:val="22"/>
              </w:rPr>
              <w:t xml:space="preserve"> Baixa                   (  ) Média                    (  ) Alta</w:t>
            </w:r>
          </w:p>
        </w:tc>
      </w:tr>
      <w:tr w:rsidR="004C029E" w:rsidRPr="00EF496A" w14:paraId="12512CD7" w14:textId="77777777" w:rsidTr="004C029E">
        <w:trPr>
          <w:trHeight w:val="393"/>
        </w:trPr>
        <w:tc>
          <w:tcPr>
            <w:tcW w:w="2660" w:type="dxa"/>
            <w:gridSpan w:val="2"/>
            <w:shd w:val="clear" w:color="auto" w:fill="A6A6A6"/>
          </w:tcPr>
          <w:p w14:paraId="459228EF" w14:textId="77777777" w:rsidR="00996C51" w:rsidRPr="00EF496A" w:rsidRDefault="00996C51" w:rsidP="004C029E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Impacto:</w:t>
            </w:r>
          </w:p>
        </w:tc>
        <w:tc>
          <w:tcPr>
            <w:tcW w:w="6909" w:type="dxa"/>
            <w:gridSpan w:val="2"/>
            <w:shd w:val="clear" w:color="auto" w:fill="auto"/>
          </w:tcPr>
          <w:p w14:paraId="1339251B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EF496A">
              <w:rPr>
                <w:sz w:val="22"/>
                <w:szCs w:val="22"/>
              </w:rPr>
              <w:t>(  )</w:t>
            </w:r>
            <w:proofErr w:type="gramEnd"/>
            <w:r w:rsidRPr="00EF496A">
              <w:rPr>
                <w:sz w:val="22"/>
                <w:szCs w:val="22"/>
              </w:rPr>
              <w:t xml:space="preserve"> Baixa                   (  ) Média                    (  ) Alta</w:t>
            </w:r>
          </w:p>
        </w:tc>
      </w:tr>
      <w:tr w:rsidR="004C029E" w:rsidRPr="00EF496A" w14:paraId="3FF0CBB3" w14:textId="77777777" w:rsidTr="004C029E">
        <w:tc>
          <w:tcPr>
            <w:tcW w:w="534" w:type="dxa"/>
            <w:shd w:val="clear" w:color="auto" w:fill="A6A6A6"/>
          </w:tcPr>
          <w:p w14:paraId="4F31F824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9035" w:type="dxa"/>
            <w:gridSpan w:val="3"/>
            <w:shd w:val="clear" w:color="auto" w:fill="A6A6A6"/>
          </w:tcPr>
          <w:p w14:paraId="4B095438" w14:textId="77777777" w:rsidR="00996C51" w:rsidRPr="00EF496A" w:rsidRDefault="00996C51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Dano</w:t>
            </w:r>
          </w:p>
        </w:tc>
      </w:tr>
      <w:tr w:rsidR="004C029E" w:rsidRPr="00EF496A" w14:paraId="112E8846" w14:textId="77777777" w:rsidTr="004C029E">
        <w:tc>
          <w:tcPr>
            <w:tcW w:w="534" w:type="dxa"/>
            <w:shd w:val="clear" w:color="auto" w:fill="A6A6A6"/>
          </w:tcPr>
          <w:p w14:paraId="13C36653" w14:textId="197E7B30" w:rsidR="00996C51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35" w:type="dxa"/>
            <w:gridSpan w:val="3"/>
            <w:shd w:val="clear" w:color="auto" w:fill="auto"/>
          </w:tcPr>
          <w:p w14:paraId="4A393EE4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E4559" w:rsidRPr="00EF496A" w14:paraId="7A520EED" w14:textId="77777777" w:rsidTr="004C029E">
        <w:tc>
          <w:tcPr>
            <w:tcW w:w="534" w:type="dxa"/>
            <w:shd w:val="clear" w:color="auto" w:fill="A6A6A6"/>
          </w:tcPr>
          <w:p w14:paraId="33DCCE8F" w14:textId="14EAE6EC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9035" w:type="dxa"/>
            <w:gridSpan w:val="3"/>
            <w:shd w:val="clear" w:color="auto" w:fill="auto"/>
          </w:tcPr>
          <w:p w14:paraId="38ED152C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996C51" w:rsidRPr="00EF496A" w14:paraId="3FE3657F" w14:textId="77777777" w:rsidTr="004C029E">
        <w:tc>
          <w:tcPr>
            <w:tcW w:w="534" w:type="dxa"/>
            <w:shd w:val="clear" w:color="auto" w:fill="A6A6A6"/>
          </w:tcPr>
          <w:p w14:paraId="412E97EE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4677" w:type="dxa"/>
            <w:gridSpan w:val="2"/>
            <w:shd w:val="clear" w:color="auto" w:fill="A6A6A6"/>
          </w:tcPr>
          <w:p w14:paraId="33876FA3" w14:textId="77777777" w:rsidR="00996C51" w:rsidRPr="00EF496A" w:rsidRDefault="00996C51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Ação Preventiva</w:t>
            </w:r>
          </w:p>
        </w:tc>
        <w:tc>
          <w:tcPr>
            <w:tcW w:w="4358" w:type="dxa"/>
            <w:shd w:val="clear" w:color="auto" w:fill="A6A6A6"/>
          </w:tcPr>
          <w:p w14:paraId="6DD28273" w14:textId="77777777" w:rsidR="00996C51" w:rsidRPr="00EF496A" w:rsidRDefault="00996C51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Responsável</w:t>
            </w:r>
          </w:p>
        </w:tc>
      </w:tr>
      <w:tr w:rsidR="004C029E" w:rsidRPr="00EF496A" w14:paraId="6372D8A3" w14:textId="77777777" w:rsidTr="004C029E">
        <w:tc>
          <w:tcPr>
            <w:tcW w:w="534" w:type="dxa"/>
            <w:shd w:val="clear" w:color="auto" w:fill="A6A6A6"/>
          </w:tcPr>
          <w:p w14:paraId="11B98C63" w14:textId="12D1C1FB" w:rsidR="00996C51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64B5DE0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45D1EC8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E4559" w:rsidRPr="00EF496A" w14:paraId="2CBF03A8" w14:textId="77777777" w:rsidTr="004C029E">
        <w:tc>
          <w:tcPr>
            <w:tcW w:w="534" w:type="dxa"/>
            <w:shd w:val="clear" w:color="auto" w:fill="A6A6A6"/>
          </w:tcPr>
          <w:p w14:paraId="3C983B87" w14:textId="016F68A3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73075F2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59299ED4" w14:textId="77777777" w:rsidR="005E4559" w:rsidRPr="00EF496A" w:rsidRDefault="005E4559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4C029E" w:rsidRPr="00EF496A" w14:paraId="4C20F0AE" w14:textId="77777777" w:rsidTr="004C029E">
        <w:tc>
          <w:tcPr>
            <w:tcW w:w="534" w:type="dxa"/>
            <w:shd w:val="clear" w:color="auto" w:fill="A6A6A6"/>
          </w:tcPr>
          <w:p w14:paraId="47EDDA54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4677" w:type="dxa"/>
            <w:gridSpan w:val="2"/>
            <w:shd w:val="clear" w:color="auto" w:fill="A6A6A6"/>
          </w:tcPr>
          <w:p w14:paraId="0ADD9EB0" w14:textId="2A3DBFE2" w:rsidR="00996C51" w:rsidRPr="00EF496A" w:rsidRDefault="00996C51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Ação de Contingência</w:t>
            </w:r>
          </w:p>
        </w:tc>
        <w:tc>
          <w:tcPr>
            <w:tcW w:w="4358" w:type="dxa"/>
            <w:shd w:val="clear" w:color="auto" w:fill="A6A6A6"/>
          </w:tcPr>
          <w:p w14:paraId="731D7511" w14:textId="77777777" w:rsidR="00996C51" w:rsidRPr="00EF496A" w:rsidRDefault="00996C51" w:rsidP="004C029E">
            <w:pPr>
              <w:spacing w:before="60" w:after="60"/>
              <w:jc w:val="center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sz w:val="22"/>
                <w:szCs w:val="22"/>
              </w:rPr>
              <w:t>Responsável</w:t>
            </w:r>
          </w:p>
        </w:tc>
      </w:tr>
      <w:tr w:rsidR="005E4559" w:rsidRPr="00EF496A" w14:paraId="1FDD00F1" w14:textId="77777777" w:rsidTr="00EF496A">
        <w:tc>
          <w:tcPr>
            <w:tcW w:w="534" w:type="dxa"/>
            <w:shd w:val="clear" w:color="auto" w:fill="A6A6A6"/>
          </w:tcPr>
          <w:p w14:paraId="697B9EFC" w14:textId="15848CEB" w:rsidR="005E4559" w:rsidRPr="00EF496A" w:rsidRDefault="00EF496A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68F0CC0" w14:textId="77777777" w:rsidR="005E4559" w:rsidRPr="00EF496A" w:rsidRDefault="005E4559" w:rsidP="004C029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78E90E78" w14:textId="77777777" w:rsidR="005E4559" w:rsidRPr="00EF496A" w:rsidRDefault="005E4559" w:rsidP="004C029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C029E" w:rsidRPr="00EF496A" w14:paraId="1DB00B91" w14:textId="77777777" w:rsidTr="004C029E">
        <w:tc>
          <w:tcPr>
            <w:tcW w:w="534" w:type="dxa"/>
            <w:shd w:val="clear" w:color="auto" w:fill="A6A6A6"/>
          </w:tcPr>
          <w:p w14:paraId="26BE2572" w14:textId="40639A85" w:rsidR="00996C51" w:rsidRPr="00EF496A" w:rsidRDefault="00EF496A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  <w:r w:rsidRPr="00EF496A">
              <w:rPr>
                <w:i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7AF3EE8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490D48D6" w14:textId="77777777" w:rsidR="00996C51" w:rsidRPr="00EF496A" w:rsidRDefault="00996C51" w:rsidP="004C029E">
            <w:pPr>
              <w:spacing w:before="60" w:after="60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DE6450A" w14:textId="344E1858" w:rsidR="00996C51" w:rsidRDefault="005E4559" w:rsidP="00A61270">
      <w:pPr>
        <w:spacing w:before="240" w:after="1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Descrição das probabilidades e dos impactos.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327"/>
        <w:gridCol w:w="2432"/>
        <w:gridCol w:w="5810"/>
      </w:tblGrid>
      <w:tr w:rsidR="005E4559" w:rsidRPr="005F58D3" w14:paraId="753EA876" w14:textId="77777777" w:rsidTr="005E4559">
        <w:trPr>
          <w:trHeight w:val="255"/>
        </w:trPr>
        <w:tc>
          <w:tcPr>
            <w:tcW w:w="1327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45B06F85" w14:textId="77777777" w:rsidR="005E4559" w:rsidRPr="00B01735" w:rsidRDefault="005E4559" w:rsidP="00BD1D02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Classificação</w:t>
            </w:r>
          </w:p>
        </w:tc>
        <w:tc>
          <w:tcPr>
            <w:tcW w:w="243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CB314DD" w14:textId="77777777" w:rsidR="005E4559" w:rsidRPr="00B01735" w:rsidRDefault="005E4559" w:rsidP="00BD1D02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Probabilidade</w:t>
            </w:r>
          </w:p>
        </w:tc>
        <w:tc>
          <w:tcPr>
            <w:tcW w:w="0" w:type="auto"/>
            <w:tcBorders>
              <w:bottom w:val="single" w:sz="12" w:space="0" w:color="8EAADB"/>
            </w:tcBorders>
            <w:shd w:val="clear" w:color="auto" w:fill="auto"/>
            <w:hideMark/>
          </w:tcPr>
          <w:p w14:paraId="1D342A12" w14:textId="77777777" w:rsidR="005E4559" w:rsidRPr="00B01735" w:rsidRDefault="005E4559" w:rsidP="00BD1D02">
            <w:pPr>
              <w:jc w:val="center"/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Impacto</w:t>
            </w:r>
          </w:p>
        </w:tc>
      </w:tr>
      <w:tr w:rsidR="005E4559" w:rsidRPr="005F58D3" w14:paraId="482D74A2" w14:textId="77777777" w:rsidTr="005E4559">
        <w:trPr>
          <w:trHeight w:val="255"/>
        </w:trPr>
        <w:tc>
          <w:tcPr>
            <w:tcW w:w="1327" w:type="dxa"/>
            <w:shd w:val="clear" w:color="auto" w:fill="auto"/>
            <w:hideMark/>
          </w:tcPr>
          <w:p w14:paraId="43246C0A" w14:textId="77777777" w:rsidR="005E4559" w:rsidRPr="00B01735" w:rsidRDefault="005E4559" w:rsidP="00BD1D02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Baixo(a)</w:t>
            </w:r>
          </w:p>
        </w:tc>
        <w:tc>
          <w:tcPr>
            <w:tcW w:w="2432" w:type="dxa"/>
            <w:shd w:val="clear" w:color="auto" w:fill="auto"/>
            <w:hideMark/>
          </w:tcPr>
          <w:p w14:paraId="675181C3" w14:textId="77777777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Pouco 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14:paraId="3CEC16A4" w14:textId="77777777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Sem graves impactos aos envolvidos no uso das ferramentas adquiridas.</w:t>
            </w:r>
          </w:p>
        </w:tc>
      </w:tr>
      <w:tr w:rsidR="005E4559" w:rsidRPr="005F58D3" w14:paraId="2DC88871" w14:textId="77777777" w:rsidTr="005E4559">
        <w:trPr>
          <w:trHeight w:val="255"/>
        </w:trPr>
        <w:tc>
          <w:tcPr>
            <w:tcW w:w="1327" w:type="dxa"/>
            <w:shd w:val="clear" w:color="auto" w:fill="D9E2F3"/>
            <w:hideMark/>
          </w:tcPr>
          <w:p w14:paraId="12E049A4" w14:textId="77777777" w:rsidR="005E4559" w:rsidRPr="00B01735" w:rsidRDefault="005E4559" w:rsidP="00BD1D02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Médio(a)</w:t>
            </w:r>
          </w:p>
        </w:tc>
        <w:tc>
          <w:tcPr>
            <w:tcW w:w="2432" w:type="dxa"/>
            <w:shd w:val="clear" w:color="auto" w:fill="D9E2F3"/>
            <w:hideMark/>
          </w:tcPr>
          <w:p w14:paraId="4175C370" w14:textId="77777777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Deverá ocorrer</w:t>
            </w:r>
          </w:p>
        </w:tc>
        <w:tc>
          <w:tcPr>
            <w:tcW w:w="0" w:type="auto"/>
            <w:shd w:val="clear" w:color="auto" w:fill="D9E2F3"/>
            <w:hideMark/>
          </w:tcPr>
          <w:p w14:paraId="5DD775A1" w14:textId="401C5A40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 xml:space="preserve">Causará um </w:t>
            </w:r>
            <w:r>
              <w:rPr>
                <w:color w:val="000000"/>
                <w:szCs w:val="24"/>
                <w:lang w:eastAsia="pt-BR"/>
              </w:rPr>
              <w:t>médio</w:t>
            </w:r>
            <w:r w:rsidRPr="00B01735">
              <w:rPr>
                <w:color w:val="000000"/>
                <w:szCs w:val="24"/>
                <w:lang w:eastAsia="pt-BR"/>
              </w:rPr>
              <w:t xml:space="preserve"> impacto aos envolvidos no uso das ferramentas adquiridas.</w:t>
            </w:r>
          </w:p>
        </w:tc>
      </w:tr>
      <w:tr w:rsidR="005E4559" w:rsidRPr="005F58D3" w14:paraId="27130F51" w14:textId="77777777" w:rsidTr="005E4559">
        <w:trPr>
          <w:trHeight w:val="255"/>
        </w:trPr>
        <w:tc>
          <w:tcPr>
            <w:tcW w:w="1327" w:type="dxa"/>
            <w:shd w:val="clear" w:color="auto" w:fill="auto"/>
            <w:hideMark/>
          </w:tcPr>
          <w:p w14:paraId="0127208F" w14:textId="77777777" w:rsidR="005E4559" w:rsidRPr="00B01735" w:rsidRDefault="005E4559" w:rsidP="00BD1D02">
            <w:pPr>
              <w:rPr>
                <w:b/>
                <w:bCs/>
                <w:color w:val="2F5496"/>
                <w:szCs w:val="24"/>
                <w:lang w:eastAsia="pt-BR"/>
              </w:rPr>
            </w:pPr>
            <w:r w:rsidRPr="00B01735">
              <w:rPr>
                <w:b/>
                <w:bCs/>
                <w:color w:val="000000"/>
                <w:szCs w:val="24"/>
                <w:lang w:eastAsia="pt-BR"/>
              </w:rPr>
              <w:t>Alto(a)</w:t>
            </w:r>
          </w:p>
        </w:tc>
        <w:tc>
          <w:tcPr>
            <w:tcW w:w="2432" w:type="dxa"/>
            <w:shd w:val="clear" w:color="auto" w:fill="auto"/>
            <w:hideMark/>
          </w:tcPr>
          <w:p w14:paraId="5518C8B1" w14:textId="77777777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Provável que ocorra</w:t>
            </w:r>
          </w:p>
        </w:tc>
        <w:tc>
          <w:tcPr>
            <w:tcW w:w="0" w:type="auto"/>
            <w:shd w:val="clear" w:color="auto" w:fill="auto"/>
            <w:hideMark/>
          </w:tcPr>
          <w:p w14:paraId="32D817BA" w14:textId="0AC7C7D9" w:rsidR="005E4559" w:rsidRPr="00B01735" w:rsidRDefault="005E4559" w:rsidP="00BD1D02">
            <w:pPr>
              <w:rPr>
                <w:color w:val="2F5496"/>
                <w:szCs w:val="24"/>
                <w:lang w:eastAsia="pt-BR"/>
              </w:rPr>
            </w:pPr>
            <w:r w:rsidRPr="00B01735">
              <w:rPr>
                <w:color w:val="000000"/>
                <w:szCs w:val="24"/>
                <w:lang w:eastAsia="pt-BR"/>
              </w:rPr>
              <w:t>Causará um alto impacto negativo aos envolvidos no uso das ferramentas adquiridas.</w:t>
            </w:r>
          </w:p>
        </w:tc>
      </w:tr>
    </w:tbl>
    <w:p w14:paraId="27F48DB6" w14:textId="77777777" w:rsidR="00EF496A" w:rsidRDefault="00EF496A" w:rsidP="00A61270">
      <w:pPr>
        <w:spacing w:before="240" w:after="120"/>
        <w:rPr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92EFC" w:rsidRPr="00EF496A" w14:paraId="67CB739E" w14:textId="77777777" w:rsidTr="004C029E">
        <w:tc>
          <w:tcPr>
            <w:tcW w:w="9493" w:type="dxa"/>
            <w:shd w:val="clear" w:color="auto" w:fill="A6A6A6"/>
          </w:tcPr>
          <w:p w14:paraId="26FD8B08" w14:textId="7EE0A42A" w:rsidR="00492EFC" w:rsidRPr="00EF496A" w:rsidRDefault="00492EFC" w:rsidP="000A2204">
            <w:pPr>
              <w:spacing w:before="60" w:after="6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F496A">
              <w:rPr>
                <w:b/>
                <w:bCs/>
                <w:iCs/>
                <w:color w:val="000000"/>
                <w:sz w:val="22"/>
                <w:szCs w:val="22"/>
              </w:rPr>
              <w:t>Responsável (eis) pelo preenchimento (assinatura via SIPAC)</w:t>
            </w:r>
          </w:p>
        </w:tc>
      </w:tr>
      <w:tr w:rsidR="00492EFC" w:rsidRPr="00EF496A" w14:paraId="64C1180B" w14:textId="77777777" w:rsidTr="004C029E">
        <w:tc>
          <w:tcPr>
            <w:tcW w:w="9493" w:type="dxa"/>
            <w:shd w:val="clear" w:color="auto" w:fill="auto"/>
          </w:tcPr>
          <w:p w14:paraId="031F59B5" w14:textId="77777777" w:rsidR="00492EFC" w:rsidRPr="00EF496A" w:rsidRDefault="00492EFC" w:rsidP="004C029E">
            <w:pPr>
              <w:spacing w:before="240" w:after="120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C517F97" w14:textId="00118177" w:rsidR="00667AE8" w:rsidRPr="00667AE8" w:rsidRDefault="00667AE8" w:rsidP="00667AE8">
      <w:pPr>
        <w:spacing w:before="120" w:after="120" w:line="276" w:lineRule="auto"/>
        <w:jc w:val="both"/>
        <w:rPr>
          <w:sz w:val="24"/>
          <w:szCs w:val="24"/>
        </w:rPr>
      </w:pPr>
    </w:p>
    <w:sectPr w:rsidR="00667AE8" w:rsidRPr="00667AE8" w:rsidSect="00A03724">
      <w:footnotePr>
        <w:pos w:val="beneathText"/>
      </w:footnotePr>
      <w:type w:val="continuous"/>
      <w:pgSz w:w="11905" w:h="16837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8EFF" w14:textId="77777777" w:rsidR="00592245" w:rsidRDefault="00592245" w:rsidP="00EA1CE0">
      <w:r>
        <w:separator/>
      </w:r>
    </w:p>
  </w:endnote>
  <w:endnote w:type="continuationSeparator" w:id="0">
    <w:p w14:paraId="08F2EEE4" w14:textId="77777777" w:rsidR="00592245" w:rsidRDefault="00592245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6D92" w14:textId="77777777" w:rsidR="008609E4" w:rsidRDefault="008609E4" w:rsidP="00EA1CE0">
    <w:pPr>
      <w:pStyle w:val="Rodap"/>
      <w:pBdr>
        <w:bottom w:val="single" w:sz="12" w:space="1" w:color="auto"/>
      </w:pBdr>
      <w:jc w:val="both"/>
      <w:rPr>
        <w:rFonts w:ascii="Spranq eco sans" w:hAnsi="Spranq eco sans"/>
        <w:sz w:val="14"/>
        <w:szCs w:val="14"/>
      </w:rPr>
    </w:pPr>
  </w:p>
  <w:p w14:paraId="11293FE0" w14:textId="77777777" w:rsidR="008609E4" w:rsidRPr="00EA1CE0" w:rsidRDefault="00561015" w:rsidP="00EA1CE0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Mapa de risco</w:t>
    </w:r>
    <w:r w:rsidR="008609E4">
      <w:rPr>
        <w:rFonts w:ascii="Spranq eco sans" w:hAnsi="Spranq eco sans"/>
        <w:sz w:val="14"/>
        <w:szCs w:val="14"/>
      </w:rPr>
      <w:t xml:space="preserve"> para Contratação de Serviço</w:t>
    </w:r>
  </w:p>
  <w:p w14:paraId="768432F0" w14:textId="77777777" w:rsidR="008609E4" w:rsidRPr="00EA1CE0" w:rsidRDefault="008609E4" w:rsidP="00EA1CE0">
    <w:pPr>
      <w:pStyle w:val="Rodap"/>
      <w:jc w:val="right"/>
      <w:rPr>
        <w:rFonts w:ascii="Spranq eco sans" w:hAnsi="Spranq eco sans"/>
        <w:sz w:val="14"/>
        <w:szCs w:val="14"/>
      </w:rPr>
    </w:pPr>
    <w:r w:rsidRPr="00EA1CE0">
      <w:rPr>
        <w:rFonts w:ascii="Spranq eco sans" w:hAnsi="Spranq eco sans"/>
        <w:sz w:val="14"/>
        <w:szCs w:val="14"/>
      </w:rPr>
      <w:t xml:space="preserve">Página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PAGE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064817">
      <w:rPr>
        <w:rFonts w:ascii="Spranq eco sans" w:hAnsi="Spranq eco sans"/>
        <w:b/>
        <w:bCs/>
        <w:noProof/>
        <w:sz w:val="14"/>
        <w:szCs w:val="14"/>
      </w:rPr>
      <w:t>2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  <w:r w:rsidRPr="00EA1CE0">
      <w:rPr>
        <w:rFonts w:ascii="Spranq eco sans" w:hAnsi="Spranq eco sans"/>
        <w:sz w:val="14"/>
        <w:szCs w:val="14"/>
      </w:rPr>
      <w:t xml:space="preserve"> de </w:t>
    </w:r>
    <w:r w:rsidRPr="00EA1CE0">
      <w:rPr>
        <w:rFonts w:ascii="Spranq eco sans" w:hAnsi="Spranq eco sans"/>
        <w:b/>
        <w:bCs/>
        <w:sz w:val="14"/>
        <w:szCs w:val="14"/>
      </w:rPr>
      <w:fldChar w:fldCharType="begin"/>
    </w:r>
    <w:r w:rsidRPr="00EA1CE0">
      <w:rPr>
        <w:rFonts w:ascii="Spranq eco sans" w:hAnsi="Spranq eco sans"/>
        <w:b/>
        <w:bCs/>
        <w:sz w:val="14"/>
        <w:szCs w:val="14"/>
      </w:rPr>
      <w:instrText>NUMPAGES</w:instrText>
    </w:r>
    <w:r w:rsidRPr="00EA1CE0">
      <w:rPr>
        <w:rFonts w:ascii="Spranq eco sans" w:hAnsi="Spranq eco sans"/>
        <w:b/>
        <w:bCs/>
        <w:sz w:val="14"/>
        <w:szCs w:val="14"/>
      </w:rPr>
      <w:fldChar w:fldCharType="separate"/>
    </w:r>
    <w:r w:rsidR="00064817">
      <w:rPr>
        <w:rFonts w:ascii="Spranq eco sans" w:hAnsi="Spranq eco sans"/>
        <w:b/>
        <w:bCs/>
        <w:noProof/>
        <w:sz w:val="14"/>
        <w:szCs w:val="14"/>
      </w:rPr>
      <w:t>3</w:t>
    </w:r>
    <w:r w:rsidRPr="00EA1CE0">
      <w:rPr>
        <w:rFonts w:ascii="Spranq eco sans" w:hAnsi="Spranq eco sans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0424" w14:textId="77777777" w:rsidR="00592245" w:rsidRDefault="00592245" w:rsidP="00EA1CE0">
      <w:r>
        <w:separator/>
      </w:r>
    </w:p>
  </w:footnote>
  <w:footnote w:type="continuationSeparator" w:id="0">
    <w:p w14:paraId="2DF2F677" w14:textId="77777777" w:rsidR="00592245" w:rsidRDefault="00592245" w:rsidP="00EA1CE0">
      <w:r>
        <w:continuationSeparator/>
      </w:r>
    </w:p>
  </w:footnote>
  <w:footnote w:id="1">
    <w:p w14:paraId="277EDCC5" w14:textId="36D74E80" w:rsidR="00B41F62" w:rsidRDefault="00B41F62">
      <w:pPr>
        <w:pStyle w:val="Textodenotaderodap"/>
      </w:pPr>
      <w:r>
        <w:rPr>
          <w:rStyle w:val="Refdenotaderodap"/>
        </w:rPr>
        <w:footnoteRef/>
      </w:r>
      <w:r>
        <w:t xml:space="preserve"> Antes da contratação, ou seja, deve-se marcar este quando do planejamento da nova contratação ou aquisição.</w:t>
      </w:r>
    </w:p>
  </w:footnote>
  <w:footnote w:id="2">
    <w:p w14:paraId="1D004868" w14:textId="636BC0A7" w:rsidR="00B41F62" w:rsidRDefault="00B41F62">
      <w:pPr>
        <w:pStyle w:val="Textodenotaderodap"/>
      </w:pPr>
      <w:r>
        <w:rPr>
          <w:rStyle w:val="Refdenotaderodap"/>
        </w:rPr>
        <w:footnoteRef/>
      </w:r>
      <w:r>
        <w:t xml:space="preserve"> Depois da contratação, ou seja, deve-se marcar este quando da vigência de um contrato, nas suas prorrogações de prazo ou quando houver necessidade de ajuste.</w:t>
      </w:r>
    </w:p>
  </w:footnote>
  <w:footnote w:id="3">
    <w:p w14:paraId="4F89D6B5" w14:textId="127A3B7F" w:rsidR="00EF496A" w:rsidRDefault="00EF496A">
      <w:pPr>
        <w:pStyle w:val="Textodenotaderodap"/>
      </w:pPr>
      <w:r>
        <w:rPr>
          <w:rStyle w:val="Refdenotaderodap"/>
        </w:rPr>
        <w:footnoteRef/>
      </w:r>
      <w:r>
        <w:t xml:space="preserve"> Nomear o tipo de risco ao qual irá descrever a probabilidade de acontecer, os impactos, danos e demais itens do quadro. Esses quadros de riscos podem ser inseridos de acordo com </w:t>
      </w:r>
    </w:p>
  </w:footnote>
  <w:footnote w:id="4">
    <w:p w14:paraId="521E105B" w14:textId="587E769F" w:rsidR="00EF496A" w:rsidRDefault="00EF496A">
      <w:pPr>
        <w:pStyle w:val="Textodenotaderodap"/>
      </w:pPr>
      <w:r>
        <w:rPr>
          <w:rStyle w:val="Refdenotaderodap"/>
        </w:rPr>
        <w:footnoteRef/>
      </w:r>
      <w:r>
        <w:t xml:space="preserve"> Podem ser incluídos quantos danos acharem necessário para o risco informado.</w:t>
      </w:r>
    </w:p>
  </w:footnote>
  <w:footnote w:id="5">
    <w:p w14:paraId="238849A5" w14:textId="7682DDBF" w:rsidR="000377A7" w:rsidRDefault="000377A7">
      <w:pPr>
        <w:pStyle w:val="Textodenotaderodap"/>
      </w:pPr>
      <w:r>
        <w:rPr>
          <w:rStyle w:val="Refdenotaderodap"/>
        </w:rPr>
        <w:footnoteRef/>
      </w:r>
      <w:r>
        <w:t xml:space="preserve"> Ações que reduzam qualquer ocorrência do dano informado no risco.</w:t>
      </w:r>
    </w:p>
  </w:footnote>
  <w:footnote w:id="6">
    <w:p w14:paraId="5772E30A" w14:textId="733A9A48" w:rsidR="00EF496A" w:rsidRDefault="00EF49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Mesmo tendo uma ação preventiva, pode ter um risco residual, nesse caso, quais ações podem ser tomadas para contingenciar esse risco.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AB8B" w14:textId="2973D525" w:rsidR="00FD6754" w:rsidRPr="00A62F52" w:rsidRDefault="00C159C1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noProof/>
      </w:rPr>
      <w:pict w14:anchorId="3FBF502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453.85pt;margin-top:-22.25pt;width:53.25pt;height:22.5pt;z-index:2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" stroked="f">
          <v:textbox style="mso-next-textbox:#Caixa de texto 2">
            <w:txbxContent>
              <w:p w14:paraId="0E1588A0" w14:textId="5D3EB94E" w:rsidR="00C159C1" w:rsidRPr="00307C8C" w:rsidRDefault="00C159C1" w:rsidP="00C159C1">
                <w:pPr>
                  <w:rPr>
                    <w:rFonts w:ascii="Arial" w:hAnsi="Arial" w:cs="Arial"/>
                    <w:sz w:val="16"/>
                  </w:rPr>
                </w:pPr>
                <w:r w:rsidRPr="00307C8C">
                  <w:rPr>
                    <w:rFonts w:ascii="Arial" w:hAnsi="Arial" w:cs="Arial"/>
                    <w:sz w:val="16"/>
                  </w:rPr>
                  <w:t xml:space="preserve">v. </w:t>
                </w:r>
                <w:r>
                  <w:rPr>
                    <w:rFonts w:ascii="Arial" w:hAnsi="Arial" w:cs="Arial"/>
                    <w:sz w:val="16"/>
                  </w:rPr>
                  <w:t>02</w:t>
                </w:r>
                <w:r w:rsidRPr="00307C8C">
                  <w:rPr>
                    <w:rFonts w:ascii="Arial" w:hAnsi="Arial" w:cs="Arial"/>
                    <w:sz w:val="16"/>
                  </w:rPr>
                  <w:t>/20</w:t>
                </w:r>
                <w:r>
                  <w:rPr>
                    <w:rFonts w:ascii="Arial" w:hAnsi="Arial" w:cs="Arial"/>
                    <w:sz w:val="16"/>
                  </w:rPr>
                  <w:t>20</w:t>
                </w:r>
              </w:p>
            </w:txbxContent>
          </v:textbox>
          <w10:wrap type="square" anchorx="margin"/>
        </v:shape>
      </w:pict>
    </w:r>
    <w:r w:rsidR="00592245">
      <w:rPr>
        <w:noProof/>
      </w:rPr>
      <w:pict w14:anchorId="5EB67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2049" type="#_x0000_t75" style="position:absolute;left:0;text-align:left;margin-left:-4.9pt;margin-top:-11.95pt;width:80.2pt;height:90.15pt;z-index:-2;visibility:visible;mso-width-relative:margin;mso-height-relative:margin">
          <v:imagedata r:id="rId1" o:title=""/>
          <o:lock v:ext="edit" aspectratio="f"/>
        </v:shape>
      </w:pict>
    </w:r>
    <w:r w:rsidR="00FD6754">
      <w:rPr>
        <w:rFonts w:ascii="Spranq eco sans" w:hAnsi="Spranq eco sans"/>
        <w:b/>
        <w:sz w:val="16"/>
        <w:szCs w:val="16"/>
      </w:rPr>
      <w:tab/>
    </w:r>
    <w:r w:rsidR="00FD6754" w:rsidRPr="00A62F52">
      <w:rPr>
        <w:b/>
        <w:sz w:val="16"/>
        <w:szCs w:val="16"/>
      </w:rPr>
      <w:t>MINISTÉRIO DA EDUCAÇÃO</w:t>
    </w:r>
  </w:p>
  <w:p w14:paraId="3BE6DEDE" w14:textId="77777777" w:rsidR="00FD6754" w:rsidRPr="00A62F52" w:rsidRDefault="00FD6754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INSTITUTO FEDERAL DE EDUCAÇÃO, CIÊNCIA E TECNOLOGIA DO RIO DE JANEIRO</w:t>
    </w:r>
  </w:p>
  <w:p w14:paraId="2300CFA7" w14:textId="77777777" w:rsidR="00FD6754" w:rsidRPr="00A62F52" w:rsidRDefault="00FD6754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PRÓ-REITORIA DE ADMINISTRAÇÃO E PLANEJAMENTO</w:t>
    </w:r>
  </w:p>
  <w:p w14:paraId="712B0DCF" w14:textId="77777777" w:rsidR="00FD6754" w:rsidRPr="00A62F52" w:rsidRDefault="00FD6754" w:rsidP="00FD675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DIRETORIA DE LICITAÇÕES E CONTRATOS</w:t>
    </w:r>
  </w:p>
  <w:p w14:paraId="1BBDBDBB" w14:textId="77777777" w:rsidR="008609E4" w:rsidRDefault="008609E4" w:rsidP="00C20914">
    <w:pPr>
      <w:pStyle w:val="Cabealho"/>
      <w:pBdr>
        <w:bottom w:val="single" w:sz="12" w:space="1" w:color="auto"/>
      </w:pBdr>
      <w:ind w:firstLine="1134"/>
      <w:rPr>
        <w:rFonts w:ascii="Spranq eco sans" w:hAnsi="Spranq eco sans" w:cs="Arial"/>
        <w:bCs/>
        <w:sz w:val="16"/>
      </w:rPr>
    </w:pPr>
  </w:p>
  <w:p w14:paraId="59246867" w14:textId="77777777" w:rsidR="008609E4" w:rsidRPr="00C20914" w:rsidRDefault="008609E4">
    <w:pPr>
      <w:pStyle w:val="Cabealho"/>
      <w:rPr>
        <w:rFonts w:ascii="Spranq eco sans" w:hAnsi="Spranq eco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261B1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0E40"/>
    <w:multiLevelType w:val="hybridMultilevel"/>
    <w:tmpl w:val="0D364C1A"/>
    <w:lvl w:ilvl="0" w:tplc="664628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6C7D"/>
    <w:multiLevelType w:val="hybridMultilevel"/>
    <w:tmpl w:val="8D7E7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66DF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B35B20"/>
    <w:multiLevelType w:val="hybridMultilevel"/>
    <w:tmpl w:val="48EA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737"/>
    <w:rsid w:val="000377A7"/>
    <w:rsid w:val="00047386"/>
    <w:rsid w:val="000520E4"/>
    <w:rsid w:val="00064817"/>
    <w:rsid w:val="00086BAD"/>
    <w:rsid w:val="000A056E"/>
    <w:rsid w:val="000A2204"/>
    <w:rsid w:val="000C372F"/>
    <w:rsid w:val="000E6547"/>
    <w:rsid w:val="000F6B4F"/>
    <w:rsid w:val="00133874"/>
    <w:rsid w:val="001455D3"/>
    <w:rsid w:val="00161E8F"/>
    <w:rsid w:val="0017670E"/>
    <w:rsid w:val="001A0968"/>
    <w:rsid w:val="001B777F"/>
    <w:rsid w:val="002204BE"/>
    <w:rsid w:val="00224FB9"/>
    <w:rsid w:val="00233C6D"/>
    <w:rsid w:val="002433EF"/>
    <w:rsid w:val="00251785"/>
    <w:rsid w:val="002B65AA"/>
    <w:rsid w:val="002C0D44"/>
    <w:rsid w:val="002D1D8E"/>
    <w:rsid w:val="002D53EE"/>
    <w:rsid w:val="002F3EC5"/>
    <w:rsid w:val="0030744E"/>
    <w:rsid w:val="003264A8"/>
    <w:rsid w:val="00363A54"/>
    <w:rsid w:val="003B67C0"/>
    <w:rsid w:val="003C61C9"/>
    <w:rsid w:val="00410404"/>
    <w:rsid w:val="00485BCE"/>
    <w:rsid w:val="00492EFC"/>
    <w:rsid w:val="004C029E"/>
    <w:rsid w:val="00525342"/>
    <w:rsid w:val="00533937"/>
    <w:rsid w:val="00543D8F"/>
    <w:rsid w:val="00551F87"/>
    <w:rsid w:val="00552DC9"/>
    <w:rsid w:val="00555737"/>
    <w:rsid w:val="00561015"/>
    <w:rsid w:val="00564067"/>
    <w:rsid w:val="0058572E"/>
    <w:rsid w:val="00586CA5"/>
    <w:rsid w:val="00592245"/>
    <w:rsid w:val="005B3BB7"/>
    <w:rsid w:val="005E4559"/>
    <w:rsid w:val="005F58D3"/>
    <w:rsid w:val="00604E40"/>
    <w:rsid w:val="00667AE8"/>
    <w:rsid w:val="00691EDD"/>
    <w:rsid w:val="006F4449"/>
    <w:rsid w:val="00747EC8"/>
    <w:rsid w:val="00752845"/>
    <w:rsid w:val="00760A17"/>
    <w:rsid w:val="00766414"/>
    <w:rsid w:val="007973CA"/>
    <w:rsid w:val="007C0158"/>
    <w:rsid w:val="00801449"/>
    <w:rsid w:val="008014BC"/>
    <w:rsid w:val="00805F39"/>
    <w:rsid w:val="008609E4"/>
    <w:rsid w:val="00866EA7"/>
    <w:rsid w:val="008715B6"/>
    <w:rsid w:val="008854DB"/>
    <w:rsid w:val="0089010E"/>
    <w:rsid w:val="008B1FE6"/>
    <w:rsid w:val="008C0309"/>
    <w:rsid w:val="008C7077"/>
    <w:rsid w:val="00903E05"/>
    <w:rsid w:val="00966D8B"/>
    <w:rsid w:val="00966F34"/>
    <w:rsid w:val="00974C7A"/>
    <w:rsid w:val="00996C51"/>
    <w:rsid w:val="009B00C6"/>
    <w:rsid w:val="009B4EDD"/>
    <w:rsid w:val="009B62BB"/>
    <w:rsid w:val="009E6AFB"/>
    <w:rsid w:val="009F5F38"/>
    <w:rsid w:val="00A03724"/>
    <w:rsid w:val="00A26EE9"/>
    <w:rsid w:val="00A41A49"/>
    <w:rsid w:val="00A43D7B"/>
    <w:rsid w:val="00A4748D"/>
    <w:rsid w:val="00A61270"/>
    <w:rsid w:val="00A63386"/>
    <w:rsid w:val="00A6630E"/>
    <w:rsid w:val="00A91DCE"/>
    <w:rsid w:val="00AB7EC5"/>
    <w:rsid w:val="00AC1891"/>
    <w:rsid w:val="00AE100F"/>
    <w:rsid w:val="00AE685F"/>
    <w:rsid w:val="00B01735"/>
    <w:rsid w:val="00B257A8"/>
    <w:rsid w:val="00B3377E"/>
    <w:rsid w:val="00B41F62"/>
    <w:rsid w:val="00B53306"/>
    <w:rsid w:val="00B80182"/>
    <w:rsid w:val="00BC43CD"/>
    <w:rsid w:val="00BE724E"/>
    <w:rsid w:val="00C159C1"/>
    <w:rsid w:val="00C20914"/>
    <w:rsid w:val="00C20929"/>
    <w:rsid w:val="00C8434D"/>
    <w:rsid w:val="00CA2B40"/>
    <w:rsid w:val="00CC49F5"/>
    <w:rsid w:val="00D0373B"/>
    <w:rsid w:val="00D1130E"/>
    <w:rsid w:val="00D82489"/>
    <w:rsid w:val="00DA0340"/>
    <w:rsid w:val="00DA0FE4"/>
    <w:rsid w:val="00DB705D"/>
    <w:rsid w:val="00DD1940"/>
    <w:rsid w:val="00DD31D6"/>
    <w:rsid w:val="00DE7F45"/>
    <w:rsid w:val="00E04046"/>
    <w:rsid w:val="00E17138"/>
    <w:rsid w:val="00E272D9"/>
    <w:rsid w:val="00E36290"/>
    <w:rsid w:val="00E505BF"/>
    <w:rsid w:val="00E61724"/>
    <w:rsid w:val="00E72156"/>
    <w:rsid w:val="00EA1CE0"/>
    <w:rsid w:val="00EA2249"/>
    <w:rsid w:val="00EB5F20"/>
    <w:rsid w:val="00EC77D8"/>
    <w:rsid w:val="00EF496A"/>
    <w:rsid w:val="00F3130F"/>
    <w:rsid w:val="00F34310"/>
    <w:rsid w:val="00F52759"/>
    <w:rsid w:val="00F73D7F"/>
    <w:rsid w:val="00F8266C"/>
    <w:rsid w:val="00F95C76"/>
    <w:rsid w:val="00FC1465"/>
    <w:rsid w:val="00FD6754"/>
    <w:rsid w:val="00FE07B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F5757F"/>
  <w15:chartTrackingRefBased/>
  <w15:docId w15:val="{C1ED138A-EFBC-435D-A59D-CBAC0FB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Arial Narrow" w:hAnsi="Arial Narrow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table" w:styleId="TabeladeGrade2-nfase6">
    <w:name w:val="Grid Table 2 Accent 6"/>
    <w:basedOn w:val="Tabelanormal"/>
    <w:uiPriority w:val="47"/>
    <w:rsid w:val="00C8434D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3-nfase1">
    <w:name w:val="Grid Table 3 Accent 1"/>
    <w:basedOn w:val="Tabelanormal"/>
    <w:uiPriority w:val="48"/>
    <w:rsid w:val="00E1713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adeGrade2-nfase1">
    <w:name w:val="Grid Table 2 Accent 1"/>
    <w:basedOn w:val="Tabelanormal"/>
    <w:uiPriority w:val="47"/>
    <w:rsid w:val="00E17138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2-nfase5">
    <w:name w:val="Grid Table 2 Accent 5"/>
    <w:basedOn w:val="Tabelanormal"/>
    <w:uiPriority w:val="47"/>
    <w:rsid w:val="00E17138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xtodenotaderodap">
    <w:name w:val="footnote text"/>
    <w:basedOn w:val="Normal"/>
    <w:link w:val="TextodenotaderodapChar"/>
    <w:rsid w:val="00801449"/>
  </w:style>
  <w:style w:type="character" w:customStyle="1" w:styleId="TextodenotaderodapChar">
    <w:name w:val="Texto de nota de rodapé Char"/>
    <w:link w:val="Textodenotaderodap"/>
    <w:rsid w:val="00801449"/>
    <w:rPr>
      <w:lang w:eastAsia="ar-SA"/>
    </w:rPr>
  </w:style>
  <w:style w:type="character" w:styleId="Refdenotaderodap">
    <w:name w:val="footnote reference"/>
    <w:rsid w:val="00801449"/>
    <w:rPr>
      <w:vertAlign w:val="superscript"/>
    </w:rPr>
  </w:style>
  <w:style w:type="paragraph" w:styleId="Textodecomentrio">
    <w:name w:val="annotation text"/>
    <w:basedOn w:val="Normal"/>
    <w:link w:val="TextodecomentrioChar"/>
    <w:rsid w:val="00801449"/>
  </w:style>
  <w:style w:type="character" w:customStyle="1" w:styleId="TextodecomentrioChar">
    <w:name w:val="Texto de comentário Char"/>
    <w:link w:val="Textodecomentrio"/>
    <w:rsid w:val="00801449"/>
    <w:rPr>
      <w:lang w:eastAsia="ar-SA"/>
    </w:rPr>
  </w:style>
  <w:style w:type="paragraph" w:styleId="Legenda">
    <w:name w:val="caption"/>
    <w:basedOn w:val="Normal"/>
    <w:next w:val="Normal"/>
    <w:unhideWhenUsed/>
    <w:qFormat/>
    <w:rsid w:val="00801449"/>
    <w:rPr>
      <w:b/>
      <w:bCs/>
    </w:rPr>
  </w:style>
  <w:style w:type="table" w:styleId="TabeladeGrade6Colorida-nfase5">
    <w:name w:val="Grid Table 6 Colorful Accent 5"/>
    <w:basedOn w:val="Tabelanormal"/>
    <w:uiPriority w:val="51"/>
    <w:rsid w:val="009F5F38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deGrade4-nfase1">
    <w:name w:val="Grid Table 4 Accent 1"/>
    <w:basedOn w:val="Tabelanormal"/>
    <w:uiPriority w:val="49"/>
    <w:rsid w:val="000F6B4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deGrade6Colorida-nfase1">
    <w:name w:val="Grid Table 6 Colorful Accent 1"/>
    <w:basedOn w:val="Tabelanormal"/>
    <w:uiPriority w:val="51"/>
    <w:rsid w:val="000F6B4F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oPendente">
    <w:name w:val="Unresolved Mention"/>
    <w:uiPriority w:val="99"/>
    <w:semiHidden/>
    <w:unhideWhenUsed/>
    <w:rsid w:val="00B8018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667AE8"/>
  </w:style>
  <w:style w:type="character" w:customStyle="1" w:styleId="TextodenotadefimChar">
    <w:name w:val="Texto de nota de fim Char"/>
    <w:link w:val="Textodenotadefim"/>
    <w:rsid w:val="00667AE8"/>
    <w:rPr>
      <w:lang w:eastAsia="ar-SA"/>
    </w:rPr>
  </w:style>
  <w:style w:type="character" w:styleId="Refdenotadefim">
    <w:name w:val="endnote reference"/>
    <w:rsid w:val="00667AE8"/>
    <w:rPr>
      <w:vertAlign w:val="superscript"/>
    </w:rPr>
  </w:style>
  <w:style w:type="paragraph" w:customStyle="1" w:styleId="itemnivel2">
    <w:name w:val="item_nivel2"/>
    <w:basedOn w:val="Normal"/>
    <w:rsid w:val="002C0D4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IFRJ\Licita&#231;&#245;es\2020\Modelos\Modelos%20padr&#245;es%20para%20publica&#231;&#227;o\DLC_Mapa_de_Risco_v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DC1F-5BAB-4A8B-AA27-881CD45E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DLC_Mapa_de_Risco_v6</Template>
  <TotalTime>52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2750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Vanessa de Oliveira</cp:lastModifiedBy>
  <cp:revision>8</cp:revision>
  <cp:lastPrinted>2008-04-07T14:30:00Z</cp:lastPrinted>
  <dcterms:created xsi:type="dcterms:W3CDTF">2020-10-06T13:40:00Z</dcterms:created>
  <dcterms:modified xsi:type="dcterms:W3CDTF">2020-10-06T15:02:00Z</dcterms:modified>
</cp:coreProperties>
</file>