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8FAD66" w14:textId="77777777" w:rsidR="00DD628F" w:rsidRDefault="00000000">
      <w:pPr>
        <w:spacing w:before="120" w:after="120"/>
        <w:jc w:val="center"/>
        <w:rPr>
          <w:rFonts w:ascii="Carlito" w:eastAsia="Carlito" w:hAnsi="Carlito" w:cs="Carlito"/>
          <w:b/>
          <w:sz w:val="28"/>
          <w:szCs w:val="28"/>
        </w:rPr>
      </w:pPr>
      <w:r>
        <w:rPr>
          <w:rFonts w:ascii="Carlito" w:eastAsia="Carlito" w:hAnsi="Carlito" w:cs="Carlito"/>
          <w:b/>
          <w:sz w:val="28"/>
          <w:szCs w:val="28"/>
        </w:rPr>
        <w:t>Anexo 2 – Formulário de Inscrição</w:t>
      </w:r>
    </w:p>
    <w:tbl>
      <w:tblPr>
        <w:tblStyle w:val="a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8"/>
        <w:gridCol w:w="4739"/>
      </w:tblGrid>
      <w:tr w:rsidR="00DD628F" w14:paraId="6688D990" w14:textId="77777777">
        <w:tc>
          <w:tcPr>
            <w:tcW w:w="9628" w:type="dxa"/>
            <w:gridSpan w:val="3"/>
          </w:tcPr>
          <w:p w14:paraId="7CFBE4E3" w14:textId="77777777" w:rsidR="00DD628F" w:rsidRDefault="000000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DADOS DO ALUNO</w:t>
            </w:r>
          </w:p>
        </w:tc>
      </w:tr>
      <w:tr w:rsidR="00DD628F" w14:paraId="0921C0B3" w14:textId="77777777">
        <w:tc>
          <w:tcPr>
            <w:tcW w:w="9628" w:type="dxa"/>
            <w:gridSpan w:val="3"/>
          </w:tcPr>
          <w:p w14:paraId="2B0F6851" w14:textId="77777777" w:rsidR="00DD628F" w:rsidRDefault="00000000">
            <w:pPr>
              <w:spacing w:before="80" w:after="80"/>
            </w:pPr>
            <w:r>
              <w:t>Nome Completo:</w:t>
            </w:r>
          </w:p>
        </w:tc>
      </w:tr>
      <w:tr w:rsidR="00DD628F" w14:paraId="2AF067F0" w14:textId="77777777">
        <w:trPr>
          <w:trHeight w:val="349"/>
        </w:trPr>
        <w:tc>
          <w:tcPr>
            <w:tcW w:w="9628" w:type="dxa"/>
            <w:gridSpan w:val="3"/>
          </w:tcPr>
          <w:p w14:paraId="6EEA3B43" w14:textId="77777777" w:rsidR="00DD628F" w:rsidRDefault="00000000">
            <w:pPr>
              <w:spacing w:before="80" w:after="80"/>
            </w:pPr>
            <w:r>
              <w:t>Curso:                                                               Matrícula:</w:t>
            </w:r>
          </w:p>
        </w:tc>
      </w:tr>
      <w:tr w:rsidR="00DD628F" w14:paraId="417165B4" w14:textId="77777777">
        <w:tc>
          <w:tcPr>
            <w:tcW w:w="9628" w:type="dxa"/>
            <w:gridSpan w:val="3"/>
          </w:tcPr>
          <w:p w14:paraId="63D0198F" w14:textId="77777777" w:rsidR="00DD628F" w:rsidRDefault="00000000">
            <w:pPr>
              <w:spacing w:before="80" w:after="80"/>
            </w:pPr>
            <w:r>
              <w:t xml:space="preserve">Endereço:                                                              </w:t>
            </w:r>
          </w:p>
        </w:tc>
      </w:tr>
      <w:tr w:rsidR="00DD628F" w14:paraId="28D923AD" w14:textId="77777777">
        <w:tc>
          <w:tcPr>
            <w:tcW w:w="4361" w:type="dxa"/>
          </w:tcPr>
          <w:p w14:paraId="365793AA" w14:textId="77777777" w:rsidR="00DD628F" w:rsidRDefault="00000000">
            <w:pPr>
              <w:spacing w:before="80" w:after="80"/>
            </w:pPr>
            <w:r>
              <w:t>Bairro:</w:t>
            </w:r>
          </w:p>
        </w:tc>
        <w:tc>
          <w:tcPr>
            <w:tcW w:w="5267" w:type="dxa"/>
            <w:gridSpan w:val="2"/>
          </w:tcPr>
          <w:p w14:paraId="58C8C277" w14:textId="77777777" w:rsidR="00DD628F" w:rsidRDefault="00000000">
            <w:pPr>
              <w:spacing w:before="80" w:after="80"/>
            </w:pPr>
            <w:r>
              <w:t>Cidade:</w:t>
            </w:r>
          </w:p>
        </w:tc>
      </w:tr>
      <w:tr w:rsidR="00DD628F" w14:paraId="0EE08A5B" w14:textId="77777777">
        <w:tc>
          <w:tcPr>
            <w:tcW w:w="4889" w:type="dxa"/>
            <w:gridSpan w:val="2"/>
          </w:tcPr>
          <w:p w14:paraId="2D3A7286" w14:textId="77777777" w:rsidR="00DD628F" w:rsidRDefault="00000000">
            <w:pPr>
              <w:spacing w:before="80" w:after="80"/>
            </w:pPr>
            <w:r>
              <w:t>Telefone (fixo)</w:t>
            </w:r>
            <w:proofErr w:type="gramStart"/>
            <w:r>
              <w:t>:  (</w:t>
            </w:r>
            <w:proofErr w:type="gramEnd"/>
            <w:r>
              <w:t xml:space="preserve">     )     </w:t>
            </w:r>
          </w:p>
        </w:tc>
        <w:tc>
          <w:tcPr>
            <w:tcW w:w="4739" w:type="dxa"/>
          </w:tcPr>
          <w:p w14:paraId="36484DE1" w14:textId="77777777" w:rsidR="00DD628F" w:rsidRDefault="00000000">
            <w:pPr>
              <w:spacing w:before="80" w:after="80"/>
            </w:pPr>
            <w:r>
              <w:t xml:space="preserve">Telefone celular: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DD628F" w14:paraId="48096168" w14:textId="77777777">
        <w:tc>
          <w:tcPr>
            <w:tcW w:w="9628" w:type="dxa"/>
            <w:gridSpan w:val="3"/>
          </w:tcPr>
          <w:p w14:paraId="572881D3" w14:textId="77777777" w:rsidR="00DD628F" w:rsidRDefault="00000000">
            <w:pPr>
              <w:spacing w:before="80" w:after="80"/>
            </w:pPr>
            <w:r>
              <w:t>e-mail (escreva ele de forma legível):</w:t>
            </w:r>
          </w:p>
        </w:tc>
      </w:tr>
      <w:tr w:rsidR="00DD628F" w14:paraId="0604776C" w14:textId="77777777">
        <w:tc>
          <w:tcPr>
            <w:tcW w:w="9628" w:type="dxa"/>
            <w:gridSpan w:val="3"/>
          </w:tcPr>
          <w:p w14:paraId="2AEA9FE2" w14:textId="77777777" w:rsidR="00DD628F" w:rsidRDefault="00000000">
            <w:pPr>
              <w:spacing w:before="80" w:after="80"/>
            </w:pPr>
            <w:r>
              <w:t>Período que está cursando:</w:t>
            </w:r>
          </w:p>
        </w:tc>
      </w:tr>
      <w:tr w:rsidR="00DD628F" w14:paraId="0DFE903D" w14:textId="77777777">
        <w:trPr>
          <w:trHeight w:val="840"/>
        </w:trPr>
        <w:tc>
          <w:tcPr>
            <w:tcW w:w="9628" w:type="dxa"/>
            <w:gridSpan w:val="3"/>
          </w:tcPr>
          <w:p w14:paraId="7466274C" w14:textId="77777777" w:rsidR="00DD628F" w:rsidRDefault="00000000">
            <w:pPr>
              <w:spacing w:before="80" w:after="80"/>
            </w:pPr>
            <w:r>
              <w:t>Observações (caso julgue necessário):</w:t>
            </w:r>
          </w:p>
        </w:tc>
      </w:tr>
      <w:tr w:rsidR="00DD628F" w14:paraId="0C5F4D73" w14:textId="77777777">
        <w:tc>
          <w:tcPr>
            <w:tcW w:w="9628" w:type="dxa"/>
            <w:gridSpan w:val="3"/>
          </w:tcPr>
          <w:p w14:paraId="79F030EC" w14:textId="77777777" w:rsidR="00DD628F" w:rsidRDefault="000000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Disciplina ou projeto de monitoria para o qual se está candidatando:</w:t>
            </w:r>
          </w:p>
          <w:p w14:paraId="0E91D9DB" w14:textId="77777777" w:rsidR="00DD628F" w:rsidRDefault="000000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</w:t>
            </w:r>
          </w:p>
        </w:tc>
      </w:tr>
      <w:tr w:rsidR="00DD628F" w14:paraId="6DAC654E" w14:textId="77777777">
        <w:tc>
          <w:tcPr>
            <w:tcW w:w="9628" w:type="dxa"/>
            <w:gridSpan w:val="3"/>
          </w:tcPr>
          <w:p w14:paraId="3F2AF2AB" w14:textId="77777777" w:rsidR="00DD628F" w:rsidRDefault="00000000">
            <w:pPr>
              <w:spacing w:before="80" w:after="80"/>
            </w:pPr>
            <w:r>
              <w:t xml:space="preserve">Período em que cursou a Disciplina:                           Nota obtida na disciplina: </w:t>
            </w:r>
          </w:p>
        </w:tc>
      </w:tr>
      <w:tr w:rsidR="00DD628F" w14:paraId="5B79190E" w14:textId="77777777">
        <w:tc>
          <w:tcPr>
            <w:tcW w:w="9628" w:type="dxa"/>
            <w:gridSpan w:val="3"/>
          </w:tcPr>
          <w:p w14:paraId="09B763B7" w14:textId="77777777" w:rsidR="00DD628F" w:rsidRDefault="00000000">
            <w:pPr>
              <w:spacing w:before="80" w:after="80"/>
            </w:pPr>
            <w:r>
              <w:t xml:space="preserve">Qual o seu CRA atual? </w:t>
            </w:r>
          </w:p>
        </w:tc>
      </w:tr>
      <w:tr w:rsidR="00DD628F" w14:paraId="22221D01" w14:textId="77777777">
        <w:trPr>
          <w:trHeight w:val="2162"/>
        </w:trPr>
        <w:tc>
          <w:tcPr>
            <w:tcW w:w="9628" w:type="dxa"/>
            <w:gridSpan w:val="3"/>
          </w:tcPr>
          <w:p w14:paraId="4FC3030E" w14:textId="77777777" w:rsidR="00DD628F" w:rsidRDefault="00000000">
            <w:pPr>
              <w:spacing w:before="120" w:after="120"/>
            </w:pPr>
            <w:r>
              <w:t>Disponibilidade de horário possível para atendimento (marque com x os horários disponíveis):</w:t>
            </w:r>
          </w:p>
          <w:tbl>
            <w:tblPr>
              <w:tblStyle w:val="af6"/>
              <w:tblW w:w="94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57"/>
              <w:gridCol w:w="1885"/>
              <w:gridCol w:w="1561"/>
              <w:gridCol w:w="1567"/>
              <w:gridCol w:w="1568"/>
              <w:gridCol w:w="1563"/>
            </w:tblGrid>
            <w:tr w:rsidR="00DD628F" w14:paraId="74335F0C" w14:textId="77777777">
              <w:tc>
                <w:tcPr>
                  <w:tcW w:w="1257" w:type="dxa"/>
                </w:tcPr>
                <w:p w14:paraId="0759092E" w14:textId="77777777" w:rsidR="00DD628F" w:rsidRDefault="00DD628F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1885" w:type="dxa"/>
                </w:tcPr>
                <w:p w14:paraId="7DC1DC0F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segunda-feira</w:t>
                  </w:r>
                </w:p>
              </w:tc>
              <w:tc>
                <w:tcPr>
                  <w:tcW w:w="1561" w:type="dxa"/>
                </w:tcPr>
                <w:p w14:paraId="11242E0D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terça-feira</w:t>
                  </w:r>
                </w:p>
              </w:tc>
              <w:tc>
                <w:tcPr>
                  <w:tcW w:w="1567" w:type="dxa"/>
                </w:tcPr>
                <w:p w14:paraId="34077347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quarta-feira</w:t>
                  </w:r>
                </w:p>
              </w:tc>
              <w:tc>
                <w:tcPr>
                  <w:tcW w:w="1568" w:type="dxa"/>
                </w:tcPr>
                <w:p w14:paraId="1CDE3A5F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quinta-feira</w:t>
                  </w:r>
                </w:p>
              </w:tc>
              <w:tc>
                <w:tcPr>
                  <w:tcW w:w="1563" w:type="dxa"/>
                </w:tcPr>
                <w:p w14:paraId="1471FE3E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sexta-feira</w:t>
                  </w:r>
                </w:p>
              </w:tc>
            </w:tr>
            <w:tr w:rsidR="00DD628F" w14:paraId="5C42B4EC" w14:textId="77777777">
              <w:tc>
                <w:tcPr>
                  <w:tcW w:w="1257" w:type="dxa"/>
                </w:tcPr>
                <w:p w14:paraId="71D236FC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Manhã</w:t>
                  </w:r>
                </w:p>
              </w:tc>
              <w:tc>
                <w:tcPr>
                  <w:tcW w:w="1885" w:type="dxa"/>
                </w:tcPr>
                <w:p w14:paraId="2894437B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1" w:type="dxa"/>
                </w:tcPr>
                <w:p w14:paraId="5AED88BE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7" w:type="dxa"/>
                </w:tcPr>
                <w:p w14:paraId="65A3D0AA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8" w:type="dxa"/>
                </w:tcPr>
                <w:p w14:paraId="5888FC52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3" w:type="dxa"/>
                </w:tcPr>
                <w:p w14:paraId="1A44CB94" w14:textId="77777777" w:rsidR="00DD628F" w:rsidRDefault="00DD628F">
                  <w:pPr>
                    <w:spacing w:before="60" w:after="60"/>
                  </w:pPr>
                </w:p>
              </w:tc>
            </w:tr>
            <w:tr w:rsidR="00DD628F" w14:paraId="74C0E357" w14:textId="77777777">
              <w:tc>
                <w:tcPr>
                  <w:tcW w:w="1257" w:type="dxa"/>
                </w:tcPr>
                <w:p w14:paraId="06239881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Tarde</w:t>
                  </w:r>
                </w:p>
              </w:tc>
              <w:tc>
                <w:tcPr>
                  <w:tcW w:w="1885" w:type="dxa"/>
                </w:tcPr>
                <w:p w14:paraId="1E9E4D61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1" w:type="dxa"/>
                </w:tcPr>
                <w:p w14:paraId="3A0B44C6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7" w:type="dxa"/>
                </w:tcPr>
                <w:p w14:paraId="5D5A4528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8" w:type="dxa"/>
                </w:tcPr>
                <w:p w14:paraId="6B1BF894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3" w:type="dxa"/>
                </w:tcPr>
                <w:p w14:paraId="2B1C38EF" w14:textId="77777777" w:rsidR="00DD628F" w:rsidRDefault="00DD628F">
                  <w:pPr>
                    <w:spacing w:before="60" w:after="60"/>
                  </w:pPr>
                </w:p>
              </w:tc>
            </w:tr>
            <w:tr w:rsidR="00DD628F" w14:paraId="7CFF8191" w14:textId="77777777">
              <w:tc>
                <w:tcPr>
                  <w:tcW w:w="1257" w:type="dxa"/>
                </w:tcPr>
                <w:p w14:paraId="26DE7B7D" w14:textId="77777777" w:rsidR="00DD628F" w:rsidRDefault="00000000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Noite</w:t>
                  </w:r>
                </w:p>
              </w:tc>
              <w:tc>
                <w:tcPr>
                  <w:tcW w:w="1885" w:type="dxa"/>
                </w:tcPr>
                <w:p w14:paraId="4034400E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1" w:type="dxa"/>
                </w:tcPr>
                <w:p w14:paraId="2F8A242A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7" w:type="dxa"/>
                </w:tcPr>
                <w:p w14:paraId="619A393F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8" w:type="dxa"/>
                </w:tcPr>
                <w:p w14:paraId="7493057E" w14:textId="77777777" w:rsidR="00DD628F" w:rsidRDefault="00DD628F">
                  <w:pPr>
                    <w:spacing w:before="60" w:after="60"/>
                  </w:pPr>
                </w:p>
              </w:tc>
              <w:tc>
                <w:tcPr>
                  <w:tcW w:w="1563" w:type="dxa"/>
                </w:tcPr>
                <w:p w14:paraId="4746AA49" w14:textId="77777777" w:rsidR="00DD628F" w:rsidRDefault="00DD628F">
                  <w:pPr>
                    <w:spacing w:before="60" w:after="60"/>
                  </w:pPr>
                </w:p>
              </w:tc>
            </w:tr>
          </w:tbl>
          <w:p w14:paraId="711A89B7" w14:textId="77777777" w:rsidR="00DD628F" w:rsidRDefault="00000000">
            <w:pPr>
              <w:spacing w:before="80" w:after="80"/>
            </w:pPr>
            <w:r>
              <w:t>Já é ou foi monitor em alguma outra disciplina? _______Qual? _____________________</w:t>
            </w:r>
          </w:p>
        </w:tc>
      </w:tr>
      <w:tr w:rsidR="00DD628F" w14:paraId="7A057852" w14:textId="77777777">
        <w:tc>
          <w:tcPr>
            <w:tcW w:w="9628" w:type="dxa"/>
            <w:gridSpan w:val="3"/>
          </w:tcPr>
          <w:p w14:paraId="11BF7C05" w14:textId="77777777" w:rsidR="00DD628F" w:rsidRDefault="00000000">
            <w:pPr>
              <w:spacing w:before="80" w:after="80"/>
            </w:pPr>
            <w:r>
              <w:t>Se já exerceu monitoria anteriormente, foi desligado por sanção disciplinar? ____________</w:t>
            </w:r>
          </w:p>
        </w:tc>
      </w:tr>
      <w:tr w:rsidR="00DD628F" w14:paraId="3FD60D14" w14:textId="77777777">
        <w:tc>
          <w:tcPr>
            <w:tcW w:w="9628" w:type="dxa"/>
            <w:gridSpan w:val="3"/>
          </w:tcPr>
          <w:p w14:paraId="3EE5DDF2" w14:textId="77777777" w:rsidR="00DD628F" w:rsidRDefault="00000000">
            <w:pPr>
              <w:spacing w:before="80" w:after="80"/>
            </w:pPr>
            <w:r>
              <w:t>Está concorrendo a outra bolsa de monitoria? ____________</w:t>
            </w:r>
          </w:p>
          <w:p w14:paraId="13806602" w14:textId="77777777" w:rsidR="00DD628F" w:rsidRDefault="00000000">
            <w:pPr>
              <w:spacing w:before="80" w:after="80"/>
            </w:pPr>
            <w:r>
              <w:t>Quais? ______________________________________________________________</w:t>
            </w:r>
          </w:p>
        </w:tc>
      </w:tr>
      <w:tr w:rsidR="00DD628F" w14:paraId="6E116901" w14:textId="77777777">
        <w:tc>
          <w:tcPr>
            <w:tcW w:w="9628" w:type="dxa"/>
            <w:gridSpan w:val="3"/>
          </w:tcPr>
          <w:p w14:paraId="11C09481" w14:textId="77777777" w:rsidR="00DD628F" w:rsidRDefault="00000000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OBSERVAÇÔES GERAIS: </w:t>
            </w:r>
          </w:p>
          <w:p w14:paraId="240DE358" w14:textId="6FAF44A6" w:rsidR="00DD628F" w:rsidRDefault="00000000">
            <w:pPr>
              <w:spacing w:before="80" w:after="8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1) A monitoria tem uma carga horária de trabalho de </w:t>
            </w:r>
            <w:r>
              <w:rPr>
                <w:b/>
                <w:sz w:val="18"/>
                <w:szCs w:val="18"/>
              </w:rPr>
              <w:t>10 horas semanais</w:t>
            </w:r>
            <w:r w:rsidR="00DC1969">
              <w:rPr>
                <w:b/>
                <w:sz w:val="18"/>
                <w:szCs w:val="18"/>
              </w:rPr>
              <w:t>.</w:t>
            </w:r>
          </w:p>
          <w:p w14:paraId="43D76F93" w14:textId="786F7EB1" w:rsidR="00DD628F" w:rsidRDefault="00000000">
            <w:pPr>
              <w:spacing w:before="80" w:after="8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2) É permitido o acúmulo de até duas bolsas de monitoria </w:t>
            </w:r>
            <w:r w:rsidRPr="00DC1969">
              <w:rPr>
                <w:sz w:val="18"/>
                <w:szCs w:val="18"/>
              </w:rPr>
              <w:t>(20 horas</w:t>
            </w:r>
            <w:r w:rsidR="00DC1969" w:rsidRPr="00DC1969">
              <w:rPr>
                <w:sz w:val="18"/>
                <w:szCs w:val="18"/>
              </w:rPr>
              <w:t>)</w:t>
            </w:r>
          </w:p>
          <w:p w14:paraId="3AE0349E" w14:textId="77777777" w:rsidR="00DD628F" w:rsidRDefault="00000000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Os candidatos que estejam concorrendo a mais de uma disciplina terão que preencher uma ficha de inscrição para cada disciplina.</w:t>
            </w:r>
          </w:p>
          <w:p w14:paraId="464F5F8C" w14:textId="77777777" w:rsidR="00DD628F" w:rsidRDefault="00000000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As informações sobre as datas e horários das avaliações serão encaminhadas via correio eletrônico (ou por telefone) no fechamento do processo de inscrição.  </w:t>
            </w:r>
          </w:p>
        </w:tc>
      </w:tr>
    </w:tbl>
    <w:p w14:paraId="2CF641D4" w14:textId="77777777" w:rsidR="00DD628F" w:rsidRDefault="00000000">
      <w:pPr>
        <w:spacing w:before="120" w:after="120"/>
        <w:jc w:val="center"/>
      </w:pPr>
      <w:r>
        <w:t xml:space="preserve">Nilópolis, _____/ _____/ ______                           </w:t>
      </w:r>
    </w:p>
    <w:p w14:paraId="7E481C3B" w14:textId="77777777" w:rsidR="00DD628F" w:rsidRDefault="0000000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</w:t>
      </w:r>
    </w:p>
    <w:p w14:paraId="2F7008CF" w14:textId="77777777" w:rsidR="00DD628F" w:rsidRDefault="00000000">
      <w:pPr>
        <w:jc w:val="center"/>
        <w:rPr>
          <w:rFonts w:ascii="Carlito" w:eastAsia="Carlito" w:hAnsi="Carlito" w:cs="Carlito"/>
          <w:sz w:val="20"/>
          <w:szCs w:val="20"/>
        </w:rPr>
      </w:pPr>
      <w:r>
        <w:rPr>
          <w:sz w:val="24"/>
          <w:szCs w:val="24"/>
        </w:rPr>
        <w:t xml:space="preserve">                            Assinatura do(a) Aluno(a)</w:t>
      </w:r>
    </w:p>
    <w:sectPr w:rsidR="00DD628F">
      <w:headerReference w:type="default" r:id="rId8"/>
      <w:footerReference w:type="default" r:id="rId9"/>
      <w:pgSz w:w="11910" w:h="16840"/>
      <w:pgMar w:top="2552" w:right="720" w:bottom="580" w:left="1000" w:header="330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12E3" w14:textId="77777777" w:rsidR="005E1708" w:rsidRDefault="005E1708">
      <w:r>
        <w:separator/>
      </w:r>
    </w:p>
  </w:endnote>
  <w:endnote w:type="continuationSeparator" w:id="0">
    <w:p w14:paraId="16C52E05" w14:textId="77777777" w:rsidR="005E1708" w:rsidRDefault="005E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25E4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rPr>
        <w:rFonts w:ascii="Carlito" w:eastAsia="Carlito" w:hAnsi="Carlito" w:cs="Carlito"/>
        <w:sz w:val="16"/>
        <w:szCs w:val="16"/>
      </w:rPr>
      <w:t xml:space="preserve">Página </w:t>
    </w:r>
    <w:r>
      <w:rPr>
        <w:rFonts w:ascii="Carlito" w:eastAsia="Carlito" w:hAnsi="Carlito" w:cs="Carlito"/>
        <w:b/>
        <w:sz w:val="16"/>
        <w:szCs w:val="16"/>
      </w:rPr>
      <w:fldChar w:fldCharType="begin"/>
    </w:r>
    <w:r>
      <w:rPr>
        <w:rFonts w:ascii="Carlito" w:eastAsia="Carlito" w:hAnsi="Carlito" w:cs="Carlito"/>
        <w:b/>
        <w:sz w:val="16"/>
        <w:szCs w:val="16"/>
      </w:rPr>
      <w:instrText>PAGE</w:instrText>
    </w:r>
    <w:r>
      <w:rPr>
        <w:rFonts w:ascii="Carlito" w:eastAsia="Carlito" w:hAnsi="Carlito" w:cs="Carlito"/>
        <w:b/>
        <w:sz w:val="16"/>
        <w:szCs w:val="16"/>
      </w:rPr>
      <w:fldChar w:fldCharType="separate"/>
    </w:r>
    <w:r w:rsidR="00DC1969">
      <w:rPr>
        <w:rFonts w:ascii="Carlito" w:eastAsia="Carlito" w:hAnsi="Carlito" w:cs="Carlito"/>
        <w:b/>
        <w:noProof/>
        <w:sz w:val="16"/>
        <w:szCs w:val="16"/>
      </w:rPr>
      <w:t>1</w:t>
    </w:r>
    <w:r>
      <w:rPr>
        <w:rFonts w:ascii="Carlito" w:eastAsia="Carlito" w:hAnsi="Carlito" w:cs="Carlito"/>
        <w:b/>
        <w:sz w:val="16"/>
        <w:szCs w:val="16"/>
      </w:rPr>
      <w:fldChar w:fldCharType="end"/>
    </w:r>
    <w:r>
      <w:rPr>
        <w:rFonts w:ascii="Carlito" w:eastAsia="Carlito" w:hAnsi="Carlito" w:cs="Carlito"/>
        <w:sz w:val="16"/>
        <w:szCs w:val="16"/>
      </w:rPr>
      <w:t xml:space="preserve"> de </w:t>
    </w:r>
    <w:r>
      <w:rPr>
        <w:rFonts w:ascii="Carlito" w:eastAsia="Carlito" w:hAnsi="Carlito" w:cs="Carlito"/>
        <w:b/>
        <w:sz w:val="16"/>
        <w:szCs w:val="16"/>
      </w:rPr>
      <w:fldChar w:fldCharType="begin"/>
    </w:r>
    <w:r>
      <w:rPr>
        <w:rFonts w:ascii="Carlito" w:eastAsia="Carlito" w:hAnsi="Carlito" w:cs="Carlito"/>
        <w:b/>
        <w:sz w:val="16"/>
        <w:szCs w:val="16"/>
      </w:rPr>
      <w:instrText>NUMPAGES</w:instrText>
    </w:r>
    <w:r>
      <w:rPr>
        <w:rFonts w:ascii="Carlito" w:eastAsia="Carlito" w:hAnsi="Carlito" w:cs="Carlito"/>
        <w:b/>
        <w:sz w:val="16"/>
        <w:szCs w:val="16"/>
      </w:rPr>
      <w:fldChar w:fldCharType="separate"/>
    </w:r>
    <w:r w:rsidR="00DC1969">
      <w:rPr>
        <w:rFonts w:ascii="Carlito" w:eastAsia="Carlito" w:hAnsi="Carlito" w:cs="Carlito"/>
        <w:b/>
        <w:noProof/>
        <w:sz w:val="16"/>
        <w:szCs w:val="16"/>
      </w:rPr>
      <w:t>2</w:t>
    </w:r>
    <w:r>
      <w:rPr>
        <w:rFonts w:ascii="Carlito" w:eastAsia="Carlito" w:hAnsi="Carlito" w:cs="Carlit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BC9B" w14:textId="77777777" w:rsidR="005E1708" w:rsidRDefault="005E1708">
      <w:r>
        <w:separator/>
      </w:r>
    </w:p>
  </w:footnote>
  <w:footnote w:type="continuationSeparator" w:id="0">
    <w:p w14:paraId="4FE6A0B0" w14:textId="77777777" w:rsidR="005E1708" w:rsidRDefault="005E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8061" w14:textId="77777777" w:rsidR="00DD628F" w:rsidRDefault="00DD6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736"/>
      </w:tabs>
      <w:jc w:val="center"/>
      <w:rPr>
        <w:rFonts w:ascii="Carlito" w:eastAsia="Carlito" w:hAnsi="Carlito" w:cs="Carlito"/>
        <w:sz w:val="24"/>
        <w:szCs w:val="24"/>
      </w:rPr>
    </w:pPr>
  </w:p>
  <w:p w14:paraId="79C6D8F5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rlito" w:eastAsia="Carlito" w:hAnsi="Carlito" w:cs="Carli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496150" wp14:editId="332738EB">
          <wp:simplePos x="0" y="0"/>
          <wp:positionH relativeFrom="column">
            <wp:posOffset>2804160</wp:posOffset>
          </wp:positionH>
          <wp:positionV relativeFrom="paragraph">
            <wp:posOffset>-126364</wp:posOffset>
          </wp:positionV>
          <wp:extent cx="752475" cy="82867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7E3965" w14:textId="77777777" w:rsidR="00DD628F" w:rsidRDefault="00DD6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716CC469" w14:textId="77777777" w:rsidR="00DD628F" w:rsidRDefault="00DD6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</w:p>
  <w:p w14:paraId="74B7DF7C" w14:textId="77777777" w:rsidR="00DD628F" w:rsidRDefault="00DD6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</w:p>
  <w:p w14:paraId="4D059540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02BF56C8" wp14:editId="0170EE1B">
          <wp:simplePos x="0" y="0"/>
          <wp:positionH relativeFrom="page">
            <wp:posOffset>1035050</wp:posOffset>
          </wp:positionH>
          <wp:positionV relativeFrom="page">
            <wp:posOffset>914400</wp:posOffset>
          </wp:positionV>
          <wp:extent cx="5666105" cy="67373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6105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3BA62B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62AB5F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D5516A2" w14:textId="77777777" w:rsidR="00DD6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DE JANEIRO</w:t>
    </w:r>
  </w:p>
  <w:p w14:paraId="64520464" w14:textId="77777777" w:rsidR="00DD628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sz w:val="20"/>
        <w:szCs w:val="20"/>
      </w:rPr>
      <w:t>DIRETORIA-GERAL DO CAMPUS NILÓPOLIS</w:t>
    </w:r>
  </w:p>
  <w:p w14:paraId="397F4B5E" w14:textId="77777777" w:rsidR="00DD628F" w:rsidRDefault="00DD6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334"/>
    <w:multiLevelType w:val="multilevel"/>
    <w:tmpl w:val="BB8EE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25DE5"/>
    <w:multiLevelType w:val="multilevel"/>
    <w:tmpl w:val="B3CAE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EE0DAF"/>
    <w:multiLevelType w:val="multilevel"/>
    <w:tmpl w:val="5E42A6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2B98"/>
    <w:multiLevelType w:val="multilevel"/>
    <w:tmpl w:val="5E3453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3AF0"/>
    <w:multiLevelType w:val="multilevel"/>
    <w:tmpl w:val="AC2488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4243">
    <w:abstractNumId w:val="2"/>
  </w:num>
  <w:num w:numId="2" w16cid:durableId="2001497909">
    <w:abstractNumId w:val="1"/>
  </w:num>
  <w:num w:numId="3" w16cid:durableId="1052461953">
    <w:abstractNumId w:val="3"/>
  </w:num>
  <w:num w:numId="4" w16cid:durableId="1103920176">
    <w:abstractNumId w:val="0"/>
  </w:num>
  <w:num w:numId="5" w16cid:durableId="1689477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8F"/>
    <w:rsid w:val="005E1708"/>
    <w:rsid w:val="00981509"/>
    <w:rsid w:val="00A448D6"/>
    <w:rsid w:val="00B15B46"/>
    <w:rsid w:val="00DC1969"/>
    <w:rsid w:val="00D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8BA2"/>
  <w15:docId w15:val="{9F27A130-5B99-4C13-A951-5E7C373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12"/>
    <w:rPr>
      <w:color w:val="000000"/>
    </w:rPr>
  </w:style>
  <w:style w:type="paragraph" w:styleId="Ttulo1">
    <w:name w:val="heading 1"/>
    <w:basedOn w:val="Normal"/>
    <w:next w:val="Normal"/>
    <w:uiPriority w:val="9"/>
    <w:qFormat/>
    <w:rsid w:val="004927F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927F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927F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927F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927F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927F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927FB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Normal1">
    <w:name w:val="Normal1"/>
    <w:rsid w:val="00B937CA"/>
  </w:style>
  <w:style w:type="table" w:customStyle="1" w:styleId="TableNormal0">
    <w:name w:val="Table Normal"/>
    <w:rsid w:val="00B937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54FFB"/>
  </w:style>
  <w:style w:type="table" w:customStyle="1" w:styleId="TableNormal1">
    <w:name w:val="Table Normal"/>
    <w:uiPriority w:val="2"/>
    <w:qFormat/>
    <w:rsid w:val="00554F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4927F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0"/>
    <w:rsid w:val="004927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rsid w:val="004927FB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2">
    <w:basedOn w:val="TableNormal10"/>
    <w:rsid w:val="004927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0"/>
    <w:rsid w:val="004927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10"/>
    <w:rsid w:val="004927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10"/>
    <w:rsid w:val="004927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10"/>
    <w:rsid w:val="004927FB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A62"/>
  </w:style>
  <w:style w:type="paragraph" w:styleId="Rodap">
    <w:name w:val="footer"/>
    <w:basedOn w:val="Normal"/>
    <w:link w:val="RodapChar"/>
    <w:uiPriority w:val="99"/>
    <w:unhideWhenUsed/>
    <w:rsid w:val="00751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A62"/>
  </w:style>
  <w:style w:type="paragraph" w:styleId="NormalWeb">
    <w:name w:val="Normal (Web)"/>
    <w:basedOn w:val="Normal"/>
    <w:uiPriority w:val="99"/>
    <w:unhideWhenUsed/>
    <w:rsid w:val="00655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655E50"/>
    <w:rPr>
      <w:b/>
      <w:bCs/>
    </w:rPr>
  </w:style>
  <w:style w:type="character" w:styleId="Hyperlink">
    <w:name w:val="Hyperlink"/>
    <w:unhideWhenUsed/>
    <w:rsid w:val="00655E50"/>
    <w:rPr>
      <w:color w:val="0000FF"/>
      <w:u w:val="single"/>
    </w:rPr>
  </w:style>
  <w:style w:type="character" w:customStyle="1" w:styleId="article-title1">
    <w:name w:val="article-title1"/>
    <w:rsid w:val="003543FB"/>
    <w:rPr>
      <w:b/>
      <w:bCs/>
    </w:rPr>
  </w:style>
  <w:style w:type="paragraph" w:styleId="PargrafodaLista">
    <w:name w:val="List Paragraph"/>
    <w:basedOn w:val="Normal"/>
    <w:uiPriority w:val="1"/>
    <w:qFormat/>
    <w:rsid w:val="008A7C42"/>
    <w:pPr>
      <w:ind w:left="720"/>
      <w:contextualSpacing/>
    </w:pPr>
  </w:style>
  <w:style w:type="paragraph" w:customStyle="1" w:styleId="Corpodetexto21">
    <w:name w:val="Corpo de texto 21"/>
    <w:basedOn w:val="Normal"/>
    <w:rsid w:val="004A342C"/>
    <w:pPr>
      <w:suppressAutoHyphens/>
      <w:spacing w:before="113"/>
      <w:jc w:val="left"/>
    </w:pPr>
    <w:rPr>
      <w:rFonts w:eastAsia="Verdana" w:cs="Times New Roman"/>
      <w:color w:val="auto"/>
    </w:rPr>
  </w:style>
  <w:style w:type="paragraph" w:customStyle="1" w:styleId="Recuodecorpodetexto21">
    <w:name w:val="Recuo de corpo de texto 21"/>
    <w:basedOn w:val="Normal"/>
    <w:next w:val="Normal"/>
    <w:rsid w:val="004A342C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DF"/>
    <w:rPr>
      <w:rFonts w:ascii="Tahoma" w:hAnsi="Tahoma" w:cs="Times New Roman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71DF"/>
    <w:rPr>
      <w:rFonts w:ascii="Tahoma" w:hAnsi="Tahoma" w:cs="Tahoma"/>
      <w:sz w:val="16"/>
      <w:szCs w:val="16"/>
    </w:rPr>
  </w:style>
  <w:style w:type="character" w:styleId="Refdecomentrio">
    <w:name w:val="annotation reference"/>
    <w:unhideWhenUsed/>
    <w:rsid w:val="000963D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963D3"/>
    <w:rPr>
      <w:rFonts w:cs="Times New Roman"/>
      <w:sz w:val="20"/>
    </w:rPr>
  </w:style>
  <w:style w:type="character" w:customStyle="1" w:styleId="TextodecomentrioChar">
    <w:name w:val="Texto de comentário Char"/>
    <w:link w:val="Textodecomentrio"/>
    <w:rsid w:val="000963D3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3D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63D3"/>
    <w:rPr>
      <w:b/>
      <w:bCs/>
      <w:color w:val="000000"/>
    </w:rPr>
  </w:style>
  <w:style w:type="table" w:styleId="Tabelacomgrade">
    <w:name w:val="Table Grid"/>
    <w:basedOn w:val="Tabelanormal"/>
    <w:uiPriority w:val="59"/>
    <w:rsid w:val="0074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83AA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F3D12"/>
    <w:pPr>
      <w:widowControl w:val="0"/>
      <w:jc w:val="left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BodyTextIndent21">
    <w:name w:val="Body Text Indent 21"/>
    <w:basedOn w:val="Normal"/>
    <w:next w:val="Normal"/>
    <w:rsid w:val="00E80F68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customStyle="1" w:styleId="Default">
    <w:name w:val="Default"/>
    <w:rsid w:val="00E80F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721BA6"/>
    <w:rPr>
      <w:color w:val="000000"/>
    </w:rPr>
  </w:style>
  <w:style w:type="character" w:customStyle="1" w:styleId="MenoPendente1">
    <w:name w:val="Menção Pendente1"/>
    <w:uiPriority w:val="99"/>
    <w:semiHidden/>
    <w:unhideWhenUsed/>
    <w:rsid w:val="0030527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30527A"/>
    <w:rPr>
      <w:color w:val="954F72"/>
      <w:u w:val="single"/>
    </w:rPr>
  </w:style>
  <w:style w:type="paragraph" w:customStyle="1" w:styleId="Normal10">
    <w:name w:val="Normal1"/>
    <w:basedOn w:val="Normal"/>
    <w:rsid w:val="007453E0"/>
    <w:pPr>
      <w:widowControl w:val="0"/>
      <w:suppressAutoHyphens/>
      <w:autoSpaceDE w:val="0"/>
      <w:jc w:val="left"/>
    </w:pPr>
    <w:rPr>
      <w:rFonts w:ascii="Thorndale" w:eastAsia="HG Mincho Light J" w:hAnsi="Thorndale" w:cs="Times New Roman"/>
      <w:sz w:val="24"/>
      <w:szCs w:val="24"/>
    </w:rPr>
  </w:style>
  <w:style w:type="paragraph" w:customStyle="1" w:styleId="Corpodetexto22">
    <w:name w:val="Corpo de texto 22"/>
    <w:basedOn w:val="Normal10"/>
    <w:next w:val="Normal"/>
    <w:rsid w:val="009742F5"/>
    <w:pPr>
      <w:widowControl/>
      <w:ind w:left="360"/>
      <w:jc w:val="center"/>
    </w:pPr>
    <w:rPr>
      <w:rFonts w:ascii="Verdana" w:eastAsia="Verdana" w:hAnsi="Verdana"/>
      <w:szCs w:val="20"/>
      <w:lang w:val="de-DE"/>
    </w:rPr>
  </w:style>
  <w:style w:type="character" w:customStyle="1" w:styleId="il">
    <w:name w:val="il"/>
    <w:basedOn w:val="Fontepargpadro"/>
    <w:rsid w:val="00711118"/>
  </w:style>
  <w:style w:type="table" w:customStyle="1" w:styleId="ad">
    <w:basedOn w:val="TableNormal1"/>
    <w:rsid w:val="00554F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1"/>
    <w:rsid w:val="00B937CA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5DA0"/>
    <w:pPr>
      <w:widowControl w:val="0"/>
      <w:jc w:val="left"/>
    </w:pPr>
    <w:rPr>
      <w:rFonts w:ascii="Calibri" w:eastAsia="Calibri" w:hAnsi="Calibri" w:cs="Calibri"/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B5DA0"/>
    <w:rPr>
      <w:rFonts w:ascii="Calibri" w:eastAsia="Calibri" w:hAnsi="Calibri" w:cs="Calibri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CB5DA0"/>
    <w:pPr>
      <w:widowControl w:val="0"/>
      <w:ind w:left="852" w:hanging="721"/>
      <w:jc w:val="left"/>
      <w:outlineLvl w:val="1"/>
    </w:pPr>
    <w:rPr>
      <w:rFonts w:ascii="Calibri" w:eastAsia="Calibri" w:hAnsi="Calibri" w:cs="Calibri"/>
      <w:b/>
      <w:bCs/>
      <w:color w:val="auto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E65C0"/>
    <w:rPr>
      <w:color w:val="605E5C"/>
      <w:shd w:val="clear" w:color="auto" w:fill="E1DFDD"/>
    </w:rPr>
  </w:style>
  <w:style w:type="table" w:customStyle="1" w:styleId="af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jJb0vZRAVgESlsr3Q14S/EvL8Q==">CgMxLjAyCGguZ2pkZ3hzMgloLjMwajB6bGw4AHIhMUxUT0JFc3loV0tKU1lmdVNXXzNfSnlVbWY1LTJ5YWdf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Luciene Silva</cp:lastModifiedBy>
  <cp:revision>4</cp:revision>
  <dcterms:created xsi:type="dcterms:W3CDTF">2023-04-20T21:11:00Z</dcterms:created>
  <dcterms:modified xsi:type="dcterms:W3CDTF">2023-08-16T17:58:00Z</dcterms:modified>
</cp:coreProperties>
</file>