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IFRJ - CAMPUS NILÓPOLIS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RECLASSIFICAÇÃO PARA O EDITAL 01/2024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 resultado referente a esta etapa será publicado no site do Campus Nilópolis https://portal.ifrj.edu.br/nilopolis/ensino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Os pedidos de recurso serão feitos atendendo os critérios do Edital 01/2024, disponível no link: https://portal.ifrj.edu.br/processo-seletivo-graduacao/processo-seletivo-discente-curso-graduacao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3465"/>
        <w:tblGridChange w:id="0">
          <w:tblGrid>
            <w:gridCol w:w="553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Chamada Oral (auditório)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05/03/2024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Resultado preliminar da análise de Elegibilidade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06/03/2024 após às 18h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07/03/2024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Resultado final da análise de elegibilidade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09/03/2024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1747838" cy="6387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638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eJJ7l2hQhmtHAg9hX4RxVj0Kw==">CgMxLjA4AHIhMXhLY0pTZ2s0TEVBNUFsVms3SUpqLWVRUE1Md05NUGhS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